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48"/>
        <w:gridCol w:w="1121"/>
        <w:gridCol w:w="2119"/>
      </w:tblGrid>
      <w:tr w:rsidR="004C0B18" w:rsidRPr="00594309">
        <w:trPr>
          <w:trHeight w:val="525"/>
        </w:trPr>
        <w:tc>
          <w:tcPr>
            <w:tcW w:w="2552" w:type="dxa"/>
            <w:shd w:val="clear" w:color="auto" w:fill="E6E6E6"/>
          </w:tcPr>
          <w:p w:rsidR="004C0B18" w:rsidRPr="00594309" w:rsidRDefault="004C0B18" w:rsidP="00760D93">
            <w:pPr>
              <w:pStyle w:val="ae"/>
              <w:ind w:right="47"/>
              <w:jc w:val="left"/>
              <w:rPr>
                <w:caps/>
                <w:sz w:val="20"/>
              </w:rPr>
            </w:pPr>
            <w:r w:rsidRPr="00594309">
              <w:rPr>
                <w:b w:val="0"/>
                <w:sz w:val="20"/>
              </w:rPr>
              <w:t>Депозитарний код рахунку в цінних паперах</w:t>
            </w:r>
          </w:p>
        </w:tc>
        <w:tc>
          <w:tcPr>
            <w:tcW w:w="3748" w:type="dxa"/>
            <w:vAlign w:val="center"/>
          </w:tcPr>
          <w:p w:rsidR="004C0B18" w:rsidRPr="00F45DBF" w:rsidRDefault="009D1B0B" w:rsidP="00760D93">
            <w:pPr>
              <w:pStyle w:val="ae"/>
              <w:ind w:right="47"/>
              <w:jc w:val="left"/>
              <w:rPr>
                <w:caps/>
                <w:sz w:val="20"/>
              </w:rPr>
            </w:pPr>
            <w:r w:rsidRPr="00F45DBF">
              <w:rPr>
                <w:sz w:val="20"/>
              </w:rPr>
              <w:t>400762-</w:t>
            </w:r>
            <w:r>
              <w:rPr>
                <w:sz w:val="20"/>
              </w:rPr>
              <w:t>____26</w:t>
            </w:r>
            <w:r w:rsidRPr="00F45DBF">
              <w:rPr>
                <w:sz w:val="20"/>
              </w:rPr>
              <w:t>________</w:t>
            </w:r>
          </w:p>
        </w:tc>
        <w:tc>
          <w:tcPr>
            <w:tcW w:w="1121" w:type="dxa"/>
            <w:shd w:val="clear" w:color="auto" w:fill="E6E6E6"/>
          </w:tcPr>
          <w:p w:rsidR="004C0B18" w:rsidRPr="00594309" w:rsidRDefault="004C0B18" w:rsidP="00760D93">
            <w:pPr>
              <w:pStyle w:val="ae"/>
              <w:ind w:right="47"/>
              <w:jc w:val="left"/>
              <w:rPr>
                <w:b w:val="0"/>
                <w:caps/>
                <w:sz w:val="20"/>
              </w:rPr>
            </w:pPr>
            <w:r w:rsidRPr="00594309">
              <w:rPr>
                <w:b w:val="0"/>
                <w:sz w:val="20"/>
              </w:rPr>
              <w:t>Дата реєстрації</w:t>
            </w:r>
          </w:p>
        </w:tc>
        <w:tc>
          <w:tcPr>
            <w:tcW w:w="2119" w:type="dxa"/>
            <w:vAlign w:val="center"/>
          </w:tcPr>
          <w:p w:rsidR="004C0B18" w:rsidRPr="00594309" w:rsidRDefault="004C0B18" w:rsidP="00AB4C51">
            <w:pPr>
              <w:pStyle w:val="ae"/>
              <w:ind w:right="47"/>
              <w:rPr>
                <w:b w:val="0"/>
                <w:caps/>
                <w:sz w:val="20"/>
              </w:rPr>
            </w:pPr>
          </w:p>
        </w:tc>
      </w:tr>
    </w:tbl>
    <w:p w:rsidR="004C0B18" w:rsidRPr="00594309" w:rsidRDefault="004C0B18" w:rsidP="004C0B18">
      <w:pPr>
        <w:pStyle w:val="ae"/>
        <w:ind w:left="720" w:right="47" w:firstLine="720"/>
        <w:rPr>
          <w:b w:val="0"/>
          <w:caps/>
          <w:sz w:val="20"/>
        </w:rPr>
      </w:pPr>
    </w:p>
    <w:p w:rsidR="004C0B18" w:rsidRDefault="004C0B18" w:rsidP="004C0B18">
      <w:pPr>
        <w:pStyle w:val="ae"/>
        <w:rPr>
          <w:caps/>
          <w:sz w:val="20"/>
        </w:rPr>
      </w:pPr>
      <w:r w:rsidRPr="00594309">
        <w:rPr>
          <w:caps/>
          <w:sz w:val="20"/>
        </w:rPr>
        <w:t>анкета  РАХУНКУ в цінних паперах юридичної особи</w:t>
      </w:r>
      <w:r w:rsidR="00D75830">
        <w:rPr>
          <w:caps/>
          <w:sz w:val="20"/>
        </w:rPr>
        <w:t xml:space="preserve"> </w:t>
      </w:r>
    </w:p>
    <w:p w:rsidR="004C0B18" w:rsidRDefault="004C0B18" w:rsidP="004C0B18">
      <w:pPr>
        <w:pStyle w:val="ae"/>
        <w:rPr>
          <w:caps/>
          <w:sz w:val="20"/>
        </w:rPr>
      </w:pPr>
    </w:p>
    <w:tbl>
      <w:tblPr>
        <w:tblW w:w="9540" w:type="dxa"/>
        <w:tblInd w:w="108" w:type="dxa"/>
        <w:tblLayout w:type="fixed"/>
        <w:tblLook w:val="0000" w:firstRow="0" w:lastRow="0" w:firstColumn="0" w:lastColumn="0" w:noHBand="0" w:noVBand="0"/>
      </w:tblPr>
      <w:tblGrid>
        <w:gridCol w:w="1402"/>
        <w:gridCol w:w="1980"/>
        <w:gridCol w:w="720"/>
        <w:gridCol w:w="38"/>
        <w:gridCol w:w="720"/>
        <w:gridCol w:w="720"/>
        <w:gridCol w:w="1440"/>
        <w:gridCol w:w="2520"/>
      </w:tblGrid>
      <w:tr w:rsidR="004C0B18" w:rsidRPr="00594309">
        <w:trPr>
          <w:cantSplit/>
        </w:trPr>
        <w:tc>
          <w:tcPr>
            <w:tcW w:w="9540" w:type="dxa"/>
            <w:gridSpan w:val="8"/>
            <w:tcBorders>
              <w:top w:val="single" w:sz="4" w:space="0" w:color="auto"/>
              <w:left w:val="single" w:sz="4" w:space="0" w:color="auto"/>
              <w:bottom w:val="single" w:sz="4" w:space="0" w:color="auto"/>
              <w:right w:val="single" w:sz="4" w:space="0" w:color="auto"/>
            </w:tcBorders>
          </w:tcPr>
          <w:p w:rsidR="004C0B18" w:rsidRPr="00594309" w:rsidRDefault="004C0B18" w:rsidP="00760D93">
            <w:pPr>
              <w:pStyle w:val="ac"/>
              <w:jc w:val="center"/>
              <w:rPr>
                <w:b/>
                <w:lang w:val="uk-UA"/>
              </w:rPr>
            </w:pPr>
            <w:r w:rsidRPr="00594309">
              <w:rPr>
                <w:b/>
                <w:lang w:val="uk-UA"/>
              </w:rPr>
              <w:t xml:space="preserve">1. Інформація про </w:t>
            </w:r>
            <w:r>
              <w:rPr>
                <w:b/>
                <w:lang w:val="uk-UA"/>
              </w:rPr>
              <w:t>депонента</w:t>
            </w:r>
          </w:p>
        </w:tc>
      </w:tr>
      <w:tr w:rsidR="004C0B18" w:rsidRPr="00594309">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r w:rsidRPr="00594309">
              <w:rPr>
                <w:lang w:val="uk-UA"/>
              </w:rPr>
              <w:t>1.</w:t>
            </w:r>
            <w:r>
              <w:rPr>
                <w:lang w:val="uk-UA"/>
              </w:rPr>
              <w:t>1</w:t>
            </w:r>
            <w:r w:rsidRPr="00594309">
              <w:rPr>
                <w:lang w:val="uk-UA"/>
              </w:rPr>
              <w:t xml:space="preserve"> Повне найменування юридичної особи</w:t>
            </w:r>
            <w:r>
              <w:rPr>
                <w:lang w:val="uk-UA"/>
              </w:rPr>
              <w:t xml:space="preserve"> </w:t>
            </w:r>
          </w:p>
        </w:tc>
        <w:tc>
          <w:tcPr>
            <w:tcW w:w="4680" w:type="dxa"/>
            <w:gridSpan w:val="3"/>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r w:rsidRPr="00594309">
              <w:rPr>
                <w:lang w:val="uk-UA"/>
              </w:rPr>
              <w:t>1.2 Скорочен</w:t>
            </w:r>
            <w:r>
              <w:rPr>
                <w:lang w:val="uk-UA"/>
              </w:rPr>
              <w:t>е</w:t>
            </w:r>
            <w:r w:rsidRPr="00594309">
              <w:rPr>
                <w:lang w:val="uk-UA"/>
              </w:rPr>
              <w:t xml:space="preserve"> найменування</w:t>
            </w:r>
          </w:p>
        </w:tc>
        <w:tc>
          <w:tcPr>
            <w:tcW w:w="4680" w:type="dxa"/>
            <w:gridSpan w:val="3"/>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jc w:val="both"/>
              <w:rPr>
                <w:lang w:val="uk-UA"/>
              </w:rPr>
            </w:pPr>
            <w:r w:rsidRPr="00594309">
              <w:rPr>
                <w:lang w:val="uk-UA"/>
              </w:rPr>
              <w:t xml:space="preserve">1.3 Код за </w:t>
            </w:r>
            <w:r w:rsidR="00D75830">
              <w:rPr>
                <w:lang w:val="uk-UA"/>
              </w:rPr>
              <w:t xml:space="preserve">реєстром / </w:t>
            </w:r>
            <w:r w:rsidR="00D75830" w:rsidRPr="00D75830">
              <w:t>номер реєстраційного запису</w:t>
            </w:r>
          </w:p>
        </w:tc>
        <w:tc>
          <w:tcPr>
            <w:tcW w:w="4680" w:type="dxa"/>
            <w:gridSpan w:val="3"/>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9540" w:type="dxa"/>
            <w:gridSpan w:val="8"/>
            <w:tcBorders>
              <w:top w:val="single" w:sz="4" w:space="0" w:color="auto"/>
              <w:left w:val="single" w:sz="4" w:space="0" w:color="auto"/>
              <w:bottom w:val="single" w:sz="4" w:space="0" w:color="auto"/>
              <w:right w:val="single" w:sz="4" w:space="0" w:color="auto"/>
            </w:tcBorders>
          </w:tcPr>
          <w:p w:rsidR="004C0B18" w:rsidRPr="00594309" w:rsidRDefault="004C0B18" w:rsidP="00760D93">
            <w:pPr>
              <w:jc w:val="center"/>
              <w:rPr>
                <w:b/>
                <w:lang w:val="uk-UA"/>
              </w:rPr>
            </w:pPr>
            <w:r w:rsidRPr="00594309">
              <w:rPr>
                <w:b/>
                <w:lang w:val="uk-UA"/>
              </w:rPr>
              <w:t>2. Дані державної реєстрації</w:t>
            </w:r>
          </w:p>
        </w:tc>
      </w:tr>
      <w:tr w:rsidR="004C0B18" w:rsidRPr="00594309">
        <w:trPr>
          <w:cantSplit/>
          <w:trHeight w:val="165"/>
        </w:trPr>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4C0B18" w:rsidRPr="00D75830" w:rsidRDefault="004C0B18" w:rsidP="00760D93">
            <w:pPr>
              <w:rPr>
                <w:lang w:val="uk-UA"/>
              </w:rPr>
            </w:pPr>
            <w:r w:rsidRPr="00F1313C">
              <w:rPr>
                <w:lang w:val="uk-UA"/>
              </w:rPr>
              <w:t>2.1 Н</w:t>
            </w:r>
            <w:r w:rsidRPr="00F1313C">
              <w:t xml:space="preserve">омер запису в </w:t>
            </w:r>
            <w:r w:rsidR="00D75830">
              <w:rPr>
                <w:lang w:val="uk-UA"/>
              </w:rPr>
              <w:t xml:space="preserve">реєстрі </w:t>
            </w:r>
          </w:p>
        </w:tc>
        <w:tc>
          <w:tcPr>
            <w:tcW w:w="4680" w:type="dxa"/>
            <w:gridSpan w:val="3"/>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4860" w:type="dxa"/>
            <w:gridSpan w:val="5"/>
            <w:tcBorders>
              <w:top w:val="single" w:sz="4" w:space="0" w:color="auto"/>
              <w:left w:val="single" w:sz="4" w:space="0" w:color="auto"/>
              <w:bottom w:val="single" w:sz="4" w:space="0" w:color="auto"/>
              <w:right w:val="single" w:sz="4" w:space="0" w:color="auto"/>
            </w:tcBorders>
            <w:shd w:val="clear" w:color="auto" w:fill="E6E6E6"/>
          </w:tcPr>
          <w:p w:rsidR="004C0B18" w:rsidRPr="00F1313C" w:rsidRDefault="004C0B18" w:rsidP="00760D93">
            <w:pPr>
              <w:rPr>
                <w:lang w:val="uk-UA"/>
              </w:rPr>
            </w:pPr>
            <w:r w:rsidRPr="00F1313C">
              <w:rPr>
                <w:lang w:val="uk-UA"/>
              </w:rPr>
              <w:t xml:space="preserve">2.2 </w:t>
            </w:r>
            <w:r w:rsidRPr="00F1313C">
              <w:t xml:space="preserve">Дата запису в </w:t>
            </w:r>
            <w:r w:rsidR="00D75830">
              <w:rPr>
                <w:lang w:val="uk-UA"/>
              </w:rPr>
              <w:t>реєстрі</w:t>
            </w:r>
          </w:p>
        </w:tc>
        <w:tc>
          <w:tcPr>
            <w:tcW w:w="4680" w:type="dxa"/>
            <w:gridSpan w:val="3"/>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9540" w:type="dxa"/>
            <w:gridSpan w:val="8"/>
            <w:tcBorders>
              <w:top w:val="single" w:sz="4" w:space="0" w:color="auto"/>
              <w:left w:val="single" w:sz="4" w:space="0" w:color="auto"/>
              <w:bottom w:val="single" w:sz="4" w:space="0" w:color="auto"/>
              <w:right w:val="single" w:sz="4" w:space="0" w:color="auto"/>
            </w:tcBorders>
          </w:tcPr>
          <w:p w:rsidR="004C0B18" w:rsidRPr="00594309" w:rsidRDefault="004C0B18" w:rsidP="00760D93">
            <w:pPr>
              <w:jc w:val="center"/>
              <w:rPr>
                <w:b/>
                <w:lang w:val="uk-UA"/>
              </w:rPr>
            </w:pPr>
            <w:r w:rsidRPr="00594309">
              <w:rPr>
                <w:b/>
                <w:lang w:val="uk-UA"/>
              </w:rPr>
              <w:t>3. Місцезнаходження згідно з реєстраційними документами</w:t>
            </w:r>
          </w:p>
        </w:tc>
      </w:tr>
      <w:tr w:rsidR="004C0B18" w:rsidRPr="00594309">
        <w:trPr>
          <w:cantSplit/>
          <w:trHeight w:val="165"/>
        </w:trPr>
        <w:tc>
          <w:tcPr>
            <w:tcW w:w="3382" w:type="dxa"/>
            <w:gridSpan w:val="2"/>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3.1 Країна</w:t>
            </w:r>
            <w:r>
              <w:rPr>
                <w:lang w:val="uk-UA"/>
              </w:rPr>
              <w:t>, о</w:t>
            </w:r>
            <w:r w:rsidRPr="00594309">
              <w:rPr>
                <w:lang w:val="uk-UA"/>
              </w:rPr>
              <w:t>бласть</w:t>
            </w:r>
            <w:r>
              <w:rPr>
                <w:lang w:val="uk-UA"/>
              </w:rPr>
              <w:t>, р</w:t>
            </w:r>
            <w:r w:rsidRPr="00594309">
              <w:rPr>
                <w:lang w:val="uk-UA"/>
              </w:rPr>
              <w:t>айон</w:t>
            </w:r>
            <w:r>
              <w:rPr>
                <w:lang w:val="uk-UA"/>
              </w:rPr>
              <w:t>,</w:t>
            </w:r>
            <w:r w:rsidRPr="00594309">
              <w:rPr>
                <w:lang w:val="uk-UA"/>
              </w:rPr>
              <w:t xml:space="preserve"> </w:t>
            </w:r>
            <w:r>
              <w:rPr>
                <w:lang w:val="uk-UA"/>
              </w:rPr>
              <w:t>м</w:t>
            </w:r>
            <w:r w:rsidRPr="00594309">
              <w:rPr>
                <w:lang w:val="uk-UA"/>
              </w:rPr>
              <w:t>істо</w:t>
            </w:r>
            <w:r>
              <w:rPr>
                <w:lang w:val="uk-UA"/>
              </w:rPr>
              <w:t>,</w:t>
            </w:r>
            <w:r w:rsidRPr="00594309">
              <w:rPr>
                <w:lang w:val="uk-UA"/>
              </w:rPr>
              <w:t xml:space="preserve"> </w:t>
            </w:r>
            <w:r>
              <w:rPr>
                <w:lang w:val="uk-UA"/>
              </w:rPr>
              <w:t>в</w:t>
            </w:r>
            <w:r w:rsidRPr="00594309">
              <w:rPr>
                <w:lang w:val="uk-UA"/>
              </w:rPr>
              <w:t>улиця</w:t>
            </w:r>
            <w:r>
              <w:rPr>
                <w:lang w:val="uk-UA"/>
              </w:rPr>
              <w:t>, б</w:t>
            </w:r>
            <w:r w:rsidRPr="00594309">
              <w:rPr>
                <w:lang w:val="uk-UA"/>
              </w:rPr>
              <w:t>удинок</w:t>
            </w:r>
            <w:r>
              <w:rPr>
                <w:lang w:val="uk-UA"/>
              </w:rPr>
              <w:t>,</w:t>
            </w:r>
            <w:r w:rsidRPr="00594309">
              <w:rPr>
                <w:lang w:val="uk-UA"/>
              </w:rPr>
              <w:t xml:space="preserve"> </w:t>
            </w:r>
            <w:r>
              <w:rPr>
                <w:lang w:val="uk-UA"/>
              </w:rPr>
              <w:t>о</w:t>
            </w:r>
            <w:r w:rsidRPr="00594309">
              <w:rPr>
                <w:lang w:val="uk-UA"/>
              </w:rPr>
              <w:t>фіс</w:t>
            </w:r>
            <w:r>
              <w:rPr>
                <w:lang w:val="uk-UA"/>
              </w:rPr>
              <w:t>,</w:t>
            </w:r>
            <w:r w:rsidRPr="00594309">
              <w:rPr>
                <w:lang w:val="uk-UA"/>
              </w:rPr>
              <w:t xml:space="preserve"> </w:t>
            </w:r>
            <w:r>
              <w:rPr>
                <w:lang w:val="uk-UA"/>
              </w:rPr>
              <w:t>і</w:t>
            </w:r>
            <w:r w:rsidRPr="00594309">
              <w:rPr>
                <w:lang w:val="uk-UA"/>
              </w:rPr>
              <w:t>ндекс</w:t>
            </w:r>
          </w:p>
        </w:tc>
        <w:tc>
          <w:tcPr>
            <w:tcW w:w="6158" w:type="dxa"/>
            <w:gridSpan w:val="6"/>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9540" w:type="dxa"/>
            <w:gridSpan w:val="8"/>
            <w:tcBorders>
              <w:top w:val="single" w:sz="4" w:space="0" w:color="auto"/>
              <w:left w:val="single" w:sz="4" w:space="0" w:color="auto"/>
              <w:bottom w:val="single" w:sz="4" w:space="0" w:color="auto"/>
              <w:right w:val="single" w:sz="4" w:space="0" w:color="auto"/>
            </w:tcBorders>
          </w:tcPr>
          <w:p w:rsidR="004C0B18" w:rsidRPr="00594309" w:rsidRDefault="004C0B18" w:rsidP="00760D93">
            <w:pPr>
              <w:jc w:val="center"/>
              <w:rPr>
                <w:b/>
                <w:lang w:val="uk-UA"/>
              </w:rPr>
            </w:pPr>
            <w:r w:rsidRPr="00594309">
              <w:rPr>
                <w:b/>
                <w:lang w:val="uk-UA"/>
              </w:rPr>
              <w:t xml:space="preserve">4. </w:t>
            </w:r>
            <w:r>
              <w:rPr>
                <w:b/>
                <w:lang w:val="uk-UA"/>
              </w:rPr>
              <w:t>А</w:t>
            </w:r>
            <w:r w:rsidRPr="00594309">
              <w:rPr>
                <w:b/>
                <w:lang w:val="uk-UA"/>
              </w:rPr>
              <w:t xml:space="preserve">дреса </w:t>
            </w:r>
            <w:r>
              <w:rPr>
                <w:b/>
                <w:lang w:val="uk-UA"/>
              </w:rPr>
              <w:t xml:space="preserve">для листування </w:t>
            </w:r>
            <w:r w:rsidRPr="00594309">
              <w:rPr>
                <w:b/>
                <w:lang w:val="uk-UA"/>
              </w:rPr>
              <w:t xml:space="preserve">(якщо відрізняється від </w:t>
            </w:r>
            <w:r>
              <w:rPr>
                <w:b/>
                <w:lang w:val="uk-UA"/>
              </w:rPr>
              <w:t>зазаначеної в п. 3</w:t>
            </w:r>
            <w:r w:rsidRPr="00594309">
              <w:rPr>
                <w:b/>
                <w:lang w:val="uk-UA"/>
              </w:rPr>
              <w:t>)</w:t>
            </w:r>
          </w:p>
        </w:tc>
      </w:tr>
      <w:tr w:rsidR="004C0B18" w:rsidRPr="00594309">
        <w:trPr>
          <w:cantSplit/>
          <w:trHeight w:val="165"/>
        </w:trPr>
        <w:tc>
          <w:tcPr>
            <w:tcW w:w="3382" w:type="dxa"/>
            <w:gridSpan w:val="2"/>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Pr>
                <w:lang w:val="uk-UA"/>
              </w:rPr>
              <w:t>4</w:t>
            </w:r>
            <w:r w:rsidRPr="00594309">
              <w:rPr>
                <w:lang w:val="uk-UA"/>
              </w:rPr>
              <w:t>.1 Країна</w:t>
            </w:r>
            <w:r>
              <w:rPr>
                <w:lang w:val="uk-UA"/>
              </w:rPr>
              <w:t>, о</w:t>
            </w:r>
            <w:r w:rsidRPr="00594309">
              <w:rPr>
                <w:lang w:val="uk-UA"/>
              </w:rPr>
              <w:t>бласть</w:t>
            </w:r>
            <w:r>
              <w:rPr>
                <w:lang w:val="uk-UA"/>
              </w:rPr>
              <w:t>, р</w:t>
            </w:r>
            <w:r w:rsidRPr="00594309">
              <w:rPr>
                <w:lang w:val="uk-UA"/>
              </w:rPr>
              <w:t>айон</w:t>
            </w:r>
            <w:r>
              <w:rPr>
                <w:lang w:val="uk-UA"/>
              </w:rPr>
              <w:t>,</w:t>
            </w:r>
            <w:r w:rsidRPr="00594309">
              <w:rPr>
                <w:lang w:val="uk-UA"/>
              </w:rPr>
              <w:t xml:space="preserve"> </w:t>
            </w:r>
            <w:r>
              <w:rPr>
                <w:lang w:val="uk-UA"/>
              </w:rPr>
              <w:t>м</w:t>
            </w:r>
            <w:r w:rsidRPr="00594309">
              <w:rPr>
                <w:lang w:val="uk-UA"/>
              </w:rPr>
              <w:t>істо</w:t>
            </w:r>
            <w:r>
              <w:rPr>
                <w:lang w:val="uk-UA"/>
              </w:rPr>
              <w:t>,</w:t>
            </w:r>
            <w:r w:rsidRPr="00594309">
              <w:rPr>
                <w:lang w:val="uk-UA"/>
              </w:rPr>
              <w:t xml:space="preserve"> </w:t>
            </w:r>
            <w:r>
              <w:rPr>
                <w:lang w:val="uk-UA"/>
              </w:rPr>
              <w:t>в</w:t>
            </w:r>
            <w:r w:rsidRPr="00594309">
              <w:rPr>
                <w:lang w:val="uk-UA"/>
              </w:rPr>
              <w:t>улиця</w:t>
            </w:r>
            <w:r>
              <w:rPr>
                <w:lang w:val="uk-UA"/>
              </w:rPr>
              <w:t>, б</w:t>
            </w:r>
            <w:r w:rsidRPr="00594309">
              <w:rPr>
                <w:lang w:val="uk-UA"/>
              </w:rPr>
              <w:t>удинок</w:t>
            </w:r>
            <w:r>
              <w:rPr>
                <w:lang w:val="uk-UA"/>
              </w:rPr>
              <w:t>,</w:t>
            </w:r>
            <w:r w:rsidRPr="00594309">
              <w:rPr>
                <w:lang w:val="uk-UA"/>
              </w:rPr>
              <w:t xml:space="preserve"> </w:t>
            </w:r>
            <w:r>
              <w:rPr>
                <w:lang w:val="uk-UA"/>
              </w:rPr>
              <w:t>о</w:t>
            </w:r>
            <w:r w:rsidRPr="00594309">
              <w:rPr>
                <w:lang w:val="uk-UA"/>
              </w:rPr>
              <w:t>фіс</w:t>
            </w:r>
            <w:r>
              <w:rPr>
                <w:lang w:val="uk-UA"/>
              </w:rPr>
              <w:t>,</w:t>
            </w:r>
            <w:r w:rsidRPr="00594309">
              <w:rPr>
                <w:lang w:val="uk-UA"/>
              </w:rPr>
              <w:t xml:space="preserve"> </w:t>
            </w:r>
            <w:r>
              <w:rPr>
                <w:lang w:val="uk-UA"/>
              </w:rPr>
              <w:t>і</w:t>
            </w:r>
            <w:r w:rsidRPr="00594309">
              <w:rPr>
                <w:lang w:val="uk-UA"/>
              </w:rPr>
              <w:t>ндекс</w:t>
            </w:r>
          </w:p>
        </w:tc>
        <w:tc>
          <w:tcPr>
            <w:tcW w:w="6158" w:type="dxa"/>
            <w:gridSpan w:val="6"/>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9540" w:type="dxa"/>
            <w:gridSpan w:val="8"/>
            <w:tcBorders>
              <w:top w:val="single" w:sz="4" w:space="0" w:color="auto"/>
              <w:left w:val="single" w:sz="4" w:space="0" w:color="auto"/>
              <w:bottom w:val="single" w:sz="4" w:space="0" w:color="auto"/>
              <w:right w:val="single" w:sz="4" w:space="0" w:color="auto"/>
            </w:tcBorders>
          </w:tcPr>
          <w:p w:rsidR="004C0B18" w:rsidRPr="00594309" w:rsidRDefault="004C0B18" w:rsidP="00760D93">
            <w:pPr>
              <w:jc w:val="center"/>
              <w:rPr>
                <w:b/>
                <w:lang w:val="uk-UA"/>
              </w:rPr>
            </w:pPr>
            <w:r w:rsidRPr="00594309">
              <w:rPr>
                <w:b/>
                <w:lang w:val="uk-UA"/>
              </w:rPr>
              <w:t xml:space="preserve">5. Зв’язок </w:t>
            </w:r>
          </w:p>
        </w:tc>
      </w:tr>
      <w:tr w:rsidR="004C0B18" w:rsidRPr="00594309">
        <w:trPr>
          <w:cantSplit/>
          <w:trHeight w:val="165"/>
        </w:trPr>
        <w:tc>
          <w:tcPr>
            <w:tcW w:w="1402" w:type="dxa"/>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5.1 Телефон</w:t>
            </w:r>
          </w:p>
        </w:tc>
        <w:tc>
          <w:tcPr>
            <w:tcW w:w="198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198" w:type="dxa"/>
            <w:gridSpan w:val="4"/>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5.3 E-mail</w:t>
            </w:r>
          </w:p>
        </w:tc>
        <w:tc>
          <w:tcPr>
            <w:tcW w:w="3960" w:type="dxa"/>
            <w:gridSpan w:val="2"/>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1402" w:type="dxa"/>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5.2 Факс</w:t>
            </w:r>
          </w:p>
        </w:tc>
        <w:tc>
          <w:tcPr>
            <w:tcW w:w="198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198" w:type="dxa"/>
            <w:gridSpan w:val="4"/>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5.4 Контактна особа</w:t>
            </w:r>
          </w:p>
        </w:tc>
        <w:tc>
          <w:tcPr>
            <w:tcW w:w="3960" w:type="dxa"/>
            <w:gridSpan w:val="2"/>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9540" w:type="dxa"/>
            <w:gridSpan w:val="8"/>
            <w:tcBorders>
              <w:top w:val="single" w:sz="4" w:space="0" w:color="auto"/>
              <w:left w:val="single" w:sz="4" w:space="0" w:color="auto"/>
              <w:bottom w:val="single" w:sz="4" w:space="0" w:color="auto"/>
              <w:right w:val="single" w:sz="4" w:space="0" w:color="auto"/>
            </w:tcBorders>
          </w:tcPr>
          <w:p w:rsidR="004C0B18" w:rsidRPr="00594309" w:rsidRDefault="004C0B18" w:rsidP="00760D93">
            <w:pPr>
              <w:jc w:val="center"/>
              <w:rPr>
                <w:b/>
                <w:lang w:val="uk-UA"/>
              </w:rPr>
            </w:pPr>
            <w:r w:rsidRPr="00594309">
              <w:rPr>
                <w:b/>
                <w:lang w:val="uk-UA"/>
              </w:rPr>
              <w:t>6. Основний поточний грошовий рахунок</w:t>
            </w:r>
          </w:p>
        </w:tc>
      </w:tr>
      <w:tr w:rsidR="004C0B18" w:rsidRPr="00594309">
        <w:trPr>
          <w:cantSplit/>
          <w:trHeight w:val="165"/>
        </w:trPr>
        <w:tc>
          <w:tcPr>
            <w:tcW w:w="3382" w:type="dxa"/>
            <w:gridSpan w:val="2"/>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6.1 Найменування установи банку</w:t>
            </w:r>
          </w:p>
        </w:tc>
        <w:tc>
          <w:tcPr>
            <w:tcW w:w="6158" w:type="dxa"/>
            <w:gridSpan w:val="6"/>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3382" w:type="dxa"/>
            <w:gridSpan w:val="2"/>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6.2 Код банку</w:t>
            </w:r>
          </w:p>
        </w:tc>
        <w:tc>
          <w:tcPr>
            <w:tcW w:w="2198" w:type="dxa"/>
            <w:gridSpan w:val="4"/>
            <w:tcBorders>
              <w:top w:val="single" w:sz="4" w:space="0" w:color="auto"/>
              <w:left w:val="single" w:sz="4" w:space="0" w:color="auto"/>
              <w:bottom w:val="single" w:sz="4" w:space="0" w:color="auto"/>
              <w:right w:val="single" w:sz="4" w:space="0" w:color="auto"/>
            </w:tcBorders>
          </w:tcPr>
          <w:p w:rsidR="004C0B18" w:rsidRPr="00594309" w:rsidRDefault="004C0B18" w:rsidP="00760D93">
            <w:pPr>
              <w:pStyle w:val="ac"/>
              <w:rPr>
                <w:lang w:val="uk-UA"/>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r w:rsidRPr="00594309">
              <w:rPr>
                <w:lang w:val="uk-UA"/>
              </w:rPr>
              <w:t>6.3 Рахунок</w:t>
            </w:r>
          </w:p>
        </w:tc>
        <w:tc>
          <w:tcPr>
            <w:tcW w:w="252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pStyle w:val="ac"/>
              <w:rPr>
                <w:lang w:val="uk-UA"/>
              </w:rPr>
            </w:pPr>
          </w:p>
        </w:tc>
      </w:tr>
      <w:tr w:rsidR="004C0B18" w:rsidRPr="00594309">
        <w:trPr>
          <w:cantSplit/>
          <w:trHeight w:val="165"/>
        </w:trPr>
        <w:tc>
          <w:tcPr>
            <w:tcW w:w="9540" w:type="dxa"/>
            <w:gridSpan w:val="8"/>
            <w:tcBorders>
              <w:top w:val="single" w:sz="4" w:space="0" w:color="auto"/>
              <w:left w:val="single" w:sz="4" w:space="0" w:color="auto"/>
              <w:bottom w:val="single" w:sz="4" w:space="0" w:color="auto"/>
              <w:right w:val="single" w:sz="4" w:space="0" w:color="auto"/>
            </w:tcBorders>
          </w:tcPr>
          <w:p w:rsidR="004C0B18" w:rsidRPr="00594309" w:rsidRDefault="004C0B18" w:rsidP="00760D93">
            <w:pPr>
              <w:jc w:val="center"/>
              <w:rPr>
                <w:b/>
                <w:lang w:val="uk-UA"/>
              </w:rPr>
            </w:pPr>
            <w:r w:rsidRPr="00594309">
              <w:rPr>
                <w:b/>
                <w:lang w:val="uk-UA"/>
              </w:rPr>
              <w:t>7. Інформація про розпорядників рахунком</w:t>
            </w:r>
          </w:p>
        </w:tc>
      </w:tr>
      <w:tr w:rsidR="004C0B18" w:rsidRPr="00594309">
        <w:trPr>
          <w:trHeight w:val="200"/>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p>
        </w:tc>
        <w:tc>
          <w:tcPr>
            <w:tcW w:w="2918" w:type="dxa"/>
            <w:gridSpan w:val="4"/>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jc w:val="center"/>
              <w:rPr>
                <w:lang w:val="uk-UA"/>
              </w:rPr>
            </w:pPr>
            <w:r w:rsidRPr="00594309">
              <w:rPr>
                <w:lang w:val="uk-UA"/>
              </w:rPr>
              <w:t>Розпорядник рахунку</w:t>
            </w:r>
          </w:p>
        </w:tc>
        <w:tc>
          <w:tcPr>
            <w:tcW w:w="2520" w:type="dxa"/>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jc w:val="center"/>
              <w:rPr>
                <w:lang w:val="uk-UA"/>
              </w:rPr>
            </w:pPr>
            <w:r w:rsidRPr="00594309">
              <w:rPr>
                <w:lang w:val="uk-UA"/>
              </w:rPr>
              <w:t>Розпорядник рахунку</w:t>
            </w: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 xml:space="preserve">7.1 </w:t>
            </w:r>
            <w:r w:rsidRPr="00AD2C4D">
              <w:rPr>
                <w:lang w:val="uk-UA"/>
              </w:rPr>
              <w:t>Прізвище, ім’я, по-батькові</w:t>
            </w:r>
          </w:p>
        </w:tc>
        <w:tc>
          <w:tcPr>
            <w:tcW w:w="2918" w:type="dxa"/>
            <w:gridSpan w:val="4"/>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52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r w:rsidRPr="00594309">
              <w:rPr>
                <w:lang w:val="uk-UA"/>
              </w:rPr>
              <w:t>7.2 Посада</w:t>
            </w:r>
          </w:p>
        </w:tc>
        <w:tc>
          <w:tcPr>
            <w:tcW w:w="2918" w:type="dxa"/>
            <w:gridSpan w:val="4"/>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52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r w:rsidRPr="00594309">
              <w:rPr>
                <w:lang w:val="uk-UA"/>
              </w:rPr>
              <w:t xml:space="preserve">7.3 </w:t>
            </w:r>
            <w:r w:rsidRPr="00AD2C4D">
              <w:rPr>
                <w:lang w:val="uk-UA"/>
              </w:rPr>
              <w:t>Назва, серія, №, дата видачі документа, що посвідчує фізичну особу, та назва органу, що видав документ</w:t>
            </w:r>
          </w:p>
        </w:tc>
        <w:tc>
          <w:tcPr>
            <w:tcW w:w="2918" w:type="dxa"/>
            <w:gridSpan w:val="4"/>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52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r w:rsidRPr="00594309">
              <w:rPr>
                <w:lang w:val="uk-UA"/>
              </w:rPr>
              <w:t xml:space="preserve">7.4 </w:t>
            </w:r>
            <w:r w:rsidRPr="00AD2C4D">
              <w:rPr>
                <w:lang w:val="uk-UA"/>
              </w:rPr>
              <w:t>Реєстраційний № облікової картки платника податків</w:t>
            </w:r>
            <w:r w:rsidR="00FB4C1F">
              <w:rPr>
                <w:lang w:val="uk-UA"/>
              </w:rPr>
              <w:t xml:space="preserve"> (за наявністю)</w:t>
            </w:r>
          </w:p>
        </w:tc>
        <w:tc>
          <w:tcPr>
            <w:tcW w:w="2918" w:type="dxa"/>
            <w:gridSpan w:val="4"/>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52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C169A" w:rsidRDefault="004C0B18" w:rsidP="00760D93">
            <w:pPr>
              <w:pStyle w:val="ac"/>
              <w:rPr>
                <w:lang w:val="uk-UA"/>
              </w:rPr>
            </w:pPr>
            <w:r w:rsidRPr="005C169A">
              <w:rPr>
                <w:lang w:val="uk-UA"/>
              </w:rPr>
              <w:t xml:space="preserve">7.5 </w:t>
            </w:r>
            <w:r w:rsidRPr="005C169A">
              <w:t xml:space="preserve">Документ, що підтверджує повноваження розпорядника (№, </w:t>
            </w:r>
            <w:r w:rsidRPr="005C169A">
              <w:rPr>
                <w:lang w:val="uk-UA"/>
              </w:rPr>
              <w:t>дата</w:t>
            </w:r>
            <w:r w:rsidRPr="005C169A">
              <w:t>)</w:t>
            </w:r>
          </w:p>
        </w:tc>
        <w:tc>
          <w:tcPr>
            <w:tcW w:w="2918" w:type="dxa"/>
            <w:gridSpan w:val="4"/>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52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pStyle w:val="ac"/>
              <w:rPr>
                <w:lang w:val="uk-UA"/>
              </w:rPr>
            </w:pPr>
            <w:r w:rsidRPr="00594309">
              <w:rPr>
                <w:lang w:val="uk-UA"/>
              </w:rPr>
              <w:t xml:space="preserve">7.6 </w:t>
            </w:r>
            <w:r>
              <w:rPr>
                <w:lang w:val="uk-UA"/>
              </w:rPr>
              <w:t>Термін</w:t>
            </w:r>
            <w:r w:rsidRPr="00594309">
              <w:rPr>
                <w:lang w:val="uk-UA"/>
              </w:rPr>
              <w:t xml:space="preserve"> дії повноважень</w:t>
            </w:r>
            <w:r>
              <w:rPr>
                <w:lang w:val="uk-UA"/>
              </w:rPr>
              <w:t xml:space="preserve">, </w:t>
            </w:r>
            <w:r w:rsidRPr="00594309">
              <w:rPr>
                <w:lang w:val="uk-UA"/>
              </w:rPr>
              <w:t>до</w:t>
            </w:r>
          </w:p>
        </w:tc>
        <w:tc>
          <w:tcPr>
            <w:tcW w:w="2918" w:type="dxa"/>
            <w:gridSpan w:val="4"/>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c>
          <w:tcPr>
            <w:tcW w:w="2520" w:type="dxa"/>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9540" w:type="dxa"/>
            <w:gridSpan w:val="8"/>
            <w:tcBorders>
              <w:top w:val="single" w:sz="4" w:space="0" w:color="auto"/>
              <w:left w:val="single" w:sz="4" w:space="0" w:color="auto"/>
              <w:bottom w:val="single" w:sz="4" w:space="0" w:color="auto"/>
              <w:right w:val="single" w:sz="4" w:space="0" w:color="auto"/>
            </w:tcBorders>
          </w:tcPr>
          <w:p w:rsidR="004C0B18" w:rsidRDefault="004C0B18" w:rsidP="00760D93">
            <w:pPr>
              <w:pStyle w:val="ac"/>
              <w:jc w:val="center"/>
              <w:rPr>
                <w:b/>
                <w:lang w:val="uk-UA"/>
              </w:rPr>
            </w:pPr>
            <w:r>
              <w:rPr>
                <w:b/>
                <w:lang w:val="uk-UA"/>
              </w:rPr>
              <w:t>8</w:t>
            </w:r>
            <w:r w:rsidRPr="00594309">
              <w:rPr>
                <w:b/>
                <w:lang w:val="uk-UA"/>
              </w:rPr>
              <w:t>. Інформація про керуючого рахунком</w:t>
            </w:r>
            <w:r>
              <w:rPr>
                <w:b/>
                <w:lang w:val="uk-UA"/>
              </w:rPr>
              <w:t xml:space="preserve"> </w:t>
            </w:r>
          </w:p>
          <w:p w:rsidR="004C0B18" w:rsidRPr="00594309" w:rsidRDefault="004C0B18" w:rsidP="00760D93">
            <w:pPr>
              <w:pStyle w:val="ac"/>
              <w:jc w:val="center"/>
              <w:rPr>
                <w:b/>
                <w:lang w:val="uk-UA"/>
              </w:rPr>
            </w:pPr>
            <w:r>
              <w:rPr>
                <w:b/>
                <w:lang w:val="uk-UA"/>
              </w:rPr>
              <w:t>(за наявностю додатково подається Анкета керуючого рахунком)</w:t>
            </w: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b/>
                <w:lang w:val="uk-UA"/>
              </w:rPr>
            </w:pPr>
            <w:r w:rsidRPr="00594309">
              <w:rPr>
                <w:lang w:val="uk-UA"/>
              </w:rPr>
              <w:t xml:space="preserve">8.1 </w:t>
            </w:r>
            <w:r>
              <w:rPr>
                <w:lang w:val="uk-UA"/>
              </w:rPr>
              <w:t>Повне</w:t>
            </w:r>
            <w:r w:rsidRPr="00AD2C4D">
              <w:rPr>
                <w:lang w:val="uk-UA"/>
              </w:rPr>
              <w:t xml:space="preserve"> найменування юридичної особи / Прізвище, ім’я, по-батькові</w:t>
            </w:r>
          </w:p>
        </w:tc>
        <w:tc>
          <w:tcPr>
            <w:tcW w:w="5438" w:type="dxa"/>
            <w:gridSpan w:val="5"/>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245"/>
        </w:trPr>
        <w:tc>
          <w:tcPr>
            <w:tcW w:w="4102" w:type="dxa"/>
            <w:gridSpan w:val="3"/>
            <w:vMerge w:val="restart"/>
            <w:tcBorders>
              <w:top w:val="single" w:sz="4" w:space="0" w:color="auto"/>
              <w:left w:val="single" w:sz="4" w:space="0" w:color="auto"/>
              <w:right w:val="single" w:sz="4" w:space="0" w:color="auto"/>
            </w:tcBorders>
            <w:shd w:val="clear" w:color="auto" w:fill="E6E6E6"/>
          </w:tcPr>
          <w:p w:rsidR="004C0B18" w:rsidRDefault="004C0B18" w:rsidP="00760D93">
            <w:pPr>
              <w:jc w:val="both"/>
              <w:rPr>
                <w:lang w:val="uk-UA"/>
              </w:rPr>
            </w:pPr>
            <w:r w:rsidRPr="00594309">
              <w:rPr>
                <w:lang w:val="uk-UA"/>
              </w:rPr>
              <w:t>8.</w:t>
            </w:r>
            <w:r>
              <w:rPr>
                <w:lang w:val="uk-UA"/>
              </w:rPr>
              <w:t>2</w:t>
            </w:r>
            <w:r w:rsidRPr="00594309">
              <w:rPr>
                <w:lang w:val="uk-UA"/>
              </w:rPr>
              <w:t xml:space="preserve"> </w:t>
            </w:r>
            <w:r w:rsidRPr="00AD2C4D">
              <w:rPr>
                <w:lang w:val="uk-UA"/>
              </w:rPr>
              <w:t xml:space="preserve">Код за ЄДРПОУ </w:t>
            </w:r>
          </w:p>
          <w:p w:rsidR="004C0B18" w:rsidRPr="00AD2C4D" w:rsidRDefault="004C0B18" w:rsidP="00760D93">
            <w:pPr>
              <w:jc w:val="both"/>
              <w:rPr>
                <w:lang w:val="uk-UA"/>
              </w:rPr>
            </w:pPr>
            <w:r w:rsidRPr="00AD2C4D">
              <w:rPr>
                <w:lang w:val="uk-UA"/>
              </w:rPr>
              <w:t xml:space="preserve">Реєстраційний № облікової картки платника податків </w:t>
            </w:r>
            <w:r w:rsidR="00FB4C1F">
              <w:rPr>
                <w:lang w:val="uk-UA"/>
              </w:rPr>
              <w:t>(за наявністю)</w:t>
            </w:r>
          </w:p>
          <w:p w:rsidR="004C0B18" w:rsidRPr="00594309" w:rsidRDefault="004C0B18" w:rsidP="00760D93">
            <w:pPr>
              <w:rPr>
                <w:lang w:val="uk-UA"/>
              </w:rPr>
            </w:pPr>
            <w:r w:rsidRPr="00AD2C4D">
              <w:rPr>
                <w:lang w:val="uk-UA"/>
              </w:rPr>
              <w:t>Назва, серія, №, дата видачі документа, що посвідчує фізичну особу, та назва органу, що видав документ</w:t>
            </w:r>
          </w:p>
        </w:tc>
        <w:tc>
          <w:tcPr>
            <w:tcW w:w="5438" w:type="dxa"/>
            <w:gridSpan w:val="5"/>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458"/>
        </w:trPr>
        <w:tc>
          <w:tcPr>
            <w:tcW w:w="4102" w:type="dxa"/>
            <w:gridSpan w:val="3"/>
            <w:vMerge/>
            <w:tcBorders>
              <w:left w:val="single" w:sz="4" w:space="0" w:color="auto"/>
              <w:right w:val="single" w:sz="4" w:space="0" w:color="auto"/>
            </w:tcBorders>
            <w:shd w:val="clear" w:color="auto" w:fill="E6E6E6"/>
          </w:tcPr>
          <w:p w:rsidR="004C0B18" w:rsidRPr="00594309" w:rsidRDefault="004C0B18" w:rsidP="00760D93">
            <w:pPr>
              <w:jc w:val="both"/>
              <w:rPr>
                <w:lang w:val="uk-UA"/>
              </w:rPr>
            </w:pPr>
          </w:p>
        </w:tc>
        <w:tc>
          <w:tcPr>
            <w:tcW w:w="5438" w:type="dxa"/>
            <w:gridSpan w:val="5"/>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458"/>
        </w:trPr>
        <w:tc>
          <w:tcPr>
            <w:tcW w:w="4102" w:type="dxa"/>
            <w:gridSpan w:val="3"/>
            <w:vMerge/>
            <w:tcBorders>
              <w:left w:val="single" w:sz="4" w:space="0" w:color="auto"/>
              <w:bottom w:val="single" w:sz="4" w:space="0" w:color="auto"/>
              <w:right w:val="single" w:sz="4" w:space="0" w:color="auto"/>
            </w:tcBorders>
            <w:shd w:val="clear" w:color="auto" w:fill="E6E6E6"/>
          </w:tcPr>
          <w:p w:rsidR="004C0B18" w:rsidRPr="00594309" w:rsidRDefault="004C0B18" w:rsidP="00760D93">
            <w:pPr>
              <w:jc w:val="both"/>
              <w:rPr>
                <w:lang w:val="uk-UA"/>
              </w:rPr>
            </w:pPr>
          </w:p>
        </w:tc>
        <w:tc>
          <w:tcPr>
            <w:tcW w:w="5438" w:type="dxa"/>
            <w:gridSpan w:val="5"/>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165"/>
        </w:trPr>
        <w:tc>
          <w:tcPr>
            <w:tcW w:w="4102" w:type="dxa"/>
            <w:gridSpan w:val="3"/>
            <w:tcBorders>
              <w:top w:val="single" w:sz="4" w:space="0" w:color="auto"/>
              <w:left w:val="single" w:sz="4" w:space="0" w:color="auto"/>
              <w:bottom w:val="single" w:sz="4" w:space="0" w:color="auto"/>
              <w:right w:val="single" w:sz="4" w:space="0" w:color="auto"/>
            </w:tcBorders>
            <w:shd w:val="clear" w:color="auto" w:fill="E6E6E6"/>
          </w:tcPr>
          <w:p w:rsidR="004C0B18" w:rsidRPr="00594309" w:rsidRDefault="004C0B18" w:rsidP="00760D93">
            <w:pPr>
              <w:rPr>
                <w:lang w:val="uk-UA"/>
              </w:rPr>
            </w:pPr>
            <w:r w:rsidRPr="00594309">
              <w:rPr>
                <w:lang w:val="uk-UA"/>
              </w:rPr>
              <w:t>8.</w:t>
            </w:r>
            <w:r>
              <w:rPr>
                <w:lang w:val="uk-UA"/>
              </w:rPr>
              <w:t>3</w:t>
            </w:r>
            <w:r w:rsidRPr="00594309">
              <w:rPr>
                <w:lang w:val="uk-UA"/>
              </w:rPr>
              <w:t xml:space="preserve"> Ліцензія</w:t>
            </w:r>
            <w:r>
              <w:rPr>
                <w:lang w:val="uk-UA"/>
              </w:rPr>
              <w:t xml:space="preserve"> (за наявностю)</w:t>
            </w:r>
          </w:p>
        </w:tc>
        <w:tc>
          <w:tcPr>
            <w:tcW w:w="5438" w:type="dxa"/>
            <w:gridSpan w:val="5"/>
            <w:tcBorders>
              <w:top w:val="single" w:sz="4" w:space="0" w:color="auto"/>
              <w:left w:val="single" w:sz="4" w:space="0" w:color="auto"/>
              <w:bottom w:val="single" w:sz="4" w:space="0" w:color="auto"/>
              <w:right w:val="single" w:sz="4" w:space="0" w:color="auto"/>
            </w:tcBorders>
          </w:tcPr>
          <w:p w:rsidR="004C0B18" w:rsidRPr="00594309" w:rsidRDefault="004C0B18" w:rsidP="00760D93">
            <w:pPr>
              <w:rPr>
                <w:lang w:val="uk-UA"/>
              </w:rPr>
            </w:pPr>
          </w:p>
        </w:tc>
      </w:tr>
      <w:tr w:rsidR="004C0B18" w:rsidRPr="00594309">
        <w:trPr>
          <w:cantSplit/>
          <w:trHeight w:val="60"/>
        </w:trPr>
        <w:tc>
          <w:tcPr>
            <w:tcW w:w="4102" w:type="dxa"/>
            <w:gridSpan w:val="3"/>
            <w:tcBorders>
              <w:top w:val="single" w:sz="4" w:space="0" w:color="auto"/>
              <w:left w:val="single" w:sz="4" w:space="0" w:color="auto"/>
              <w:bottom w:val="single" w:sz="4" w:space="0" w:color="auto"/>
              <w:right w:val="single" w:sz="4" w:space="0" w:color="auto"/>
            </w:tcBorders>
            <w:shd w:val="clear" w:color="auto" w:fill="E0E0E0"/>
          </w:tcPr>
          <w:p w:rsidR="004C0B18" w:rsidRPr="00594309" w:rsidRDefault="004C0B18" w:rsidP="00760D93">
            <w:pPr>
              <w:rPr>
                <w:lang w:val="uk-UA"/>
              </w:rPr>
            </w:pPr>
            <w:r w:rsidRPr="00594309">
              <w:rPr>
                <w:lang w:val="uk-UA"/>
              </w:rPr>
              <w:t>8.</w:t>
            </w:r>
            <w:r>
              <w:rPr>
                <w:lang w:val="uk-UA"/>
              </w:rPr>
              <w:t>4</w:t>
            </w:r>
            <w:r w:rsidRPr="00594309">
              <w:rPr>
                <w:lang w:val="uk-UA"/>
              </w:rPr>
              <w:t xml:space="preserve"> Обсяг повноважень</w:t>
            </w:r>
          </w:p>
        </w:tc>
        <w:tc>
          <w:tcPr>
            <w:tcW w:w="5438" w:type="dxa"/>
            <w:gridSpan w:val="5"/>
            <w:tcBorders>
              <w:top w:val="single" w:sz="4" w:space="0" w:color="auto"/>
              <w:left w:val="single" w:sz="4" w:space="0" w:color="auto"/>
              <w:bottom w:val="single" w:sz="4" w:space="0" w:color="auto"/>
              <w:right w:val="single" w:sz="4" w:space="0" w:color="auto"/>
            </w:tcBorders>
            <w:shd w:val="clear" w:color="auto" w:fill="auto"/>
          </w:tcPr>
          <w:p w:rsidR="004C0B18" w:rsidRPr="00594309" w:rsidRDefault="004C0B18" w:rsidP="00760D93">
            <w:pPr>
              <w:pStyle w:val="ac"/>
              <w:rPr>
                <w:lang w:val="uk-UA"/>
              </w:rPr>
            </w:pPr>
          </w:p>
        </w:tc>
      </w:tr>
      <w:tr w:rsidR="004C0B18" w:rsidRPr="00594309">
        <w:trPr>
          <w:cantSplit/>
          <w:trHeight w:val="60"/>
        </w:trPr>
        <w:tc>
          <w:tcPr>
            <w:tcW w:w="4102" w:type="dxa"/>
            <w:gridSpan w:val="3"/>
            <w:tcBorders>
              <w:top w:val="single" w:sz="4" w:space="0" w:color="auto"/>
              <w:left w:val="single" w:sz="4" w:space="0" w:color="auto"/>
              <w:bottom w:val="single" w:sz="4" w:space="0" w:color="auto"/>
              <w:right w:val="single" w:sz="4" w:space="0" w:color="auto"/>
            </w:tcBorders>
            <w:shd w:val="clear" w:color="auto" w:fill="E0E0E0"/>
          </w:tcPr>
          <w:p w:rsidR="004C0B18" w:rsidRPr="007A56E8" w:rsidRDefault="004C0B18" w:rsidP="00760D93">
            <w:r w:rsidRPr="00594309">
              <w:rPr>
                <w:lang w:val="uk-UA"/>
              </w:rPr>
              <w:t>8.</w:t>
            </w:r>
            <w:r>
              <w:rPr>
                <w:lang w:val="uk-UA"/>
              </w:rPr>
              <w:t>5</w:t>
            </w:r>
            <w:r w:rsidRPr="00594309">
              <w:rPr>
                <w:lang w:val="uk-UA"/>
              </w:rPr>
              <w:t xml:space="preserve"> Термін дії повноважень</w:t>
            </w:r>
            <w:r>
              <w:t>, до</w:t>
            </w:r>
          </w:p>
        </w:tc>
        <w:tc>
          <w:tcPr>
            <w:tcW w:w="5438" w:type="dxa"/>
            <w:gridSpan w:val="5"/>
            <w:tcBorders>
              <w:top w:val="single" w:sz="4" w:space="0" w:color="auto"/>
              <w:left w:val="single" w:sz="4" w:space="0" w:color="auto"/>
              <w:bottom w:val="single" w:sz="4" w:space="0" w:color="auto"/>
              <w:right w:val="single" w:sz="4" w:space="0" w:color="auto"/>
            </w:tcBorders>
            <w:shd w:val="clear" w:color="auto" w:fill="auto"/>
          </w:tcPr>
          <w:p w:rsidR="004C0B18" w:rsidRPr="00594309" w:rsidRDefault="004C0B18" w:rsidP="00760D93">
            <w:pPr>
              <w:pStyle w:val="ac"/>
              <w:rPr>
                <w:lang w:val="uk-UA"/>
              </w:rPr>
            </w:pPr>
          </w:p>
        </w:tc>
      </w:tr>
      <w:tr w:rsidR="0038657F" w:rsidRPr="00594309">
        <w:trPr>
          <w:cantSplit/>
          <w:trHeight w:val="60"/>
        </w:trPr>
        <w:tc>
          <w:tcPr>
            <w:tcW w:w="9540" w:type="dxa"/>
            <w:gridSpan w:val="8"/>
            <w:tcBorders>
              <w:top w:val="single" w:sz="4" w:space="0" w:color="auto"/>
              <w:left w:val="single" w:sz="4" w:space="0" w:color="auto"/>
              <w:bottom w:val="single" w:sz="4" w:space="0" w:color="auto"/>
              <w:right w:val="single" w:sz="4" w:space="0" w:color="auto"/>
            </w:tcBorders>
            <w:shd w:val="clear" w:color="auto" w:fill="auto"/>
          </w:tcPr>
          <w:p w:rsidR="0038657F" w:rsidRPr="0038657F" w:rsidRDefault="0038657F" w:rsidP="0038657F">
            <w:pPr>
              <w:pStyle w:val="ac"/>
              <w:jc w:val="center"/>
              <w:rPr>
                <w:b/>
                <w:lang w:val="uk-UA"/>
              </w:rPr>
            </w:pPr>
            <w:r w:rsidRPr="0038657F">
              <w:rPr>
                <w:b/>
                <w:lang w:val="uk-UA"/>
              </w:rPr>
              <w:t xml:space="preserve">9. </w:t>
            </w:r>
            <w:r>
              <w:rPr>
                <w:b/>
                <w:lang w:val="uk-UA"/>
              </w:rPr>
              <w:t>Перебування на обліку</w:t>
            </w:r>
            <w:r w:rsidRPr="0038657F">
              <w:rPr>
                <w:b/>
                <w:lang w:val="uk-UA"/>
              </w:rPr>
              <w:t xml:space="preserve"> в органах Державної фіскальної служби України</w:t>
            </w:r>
            <w:r>
              <w:rPr>
                <w:b/>
                <w:lang w:val="uk-UA"/>
              </w:rPr>
              <w:t xml:space="preserve"> (за наявністю)</w:t>
            </w:r>
          </w:p>
        </w:tc>
      </w:tr>
      <w:tr w:rsidR="0038657F" w:rsidRPr="00594309">
        <w:trPr>
          <w:cantSplit/>
          <w:trHeight w:val="60"/>
        </w:trPr>
        <w:tc>
          <w:tcPr>
            <w:tcW w:w="4140" w:type="dxa"/>
            <w:gridSpan w:val="4"/>
            <w:tcBorders>
              <w:top w:val="single" w:sz="4" w:space="0" w:color="auto"/>
              <w:left w:val="single" w:sz="4" w:space="0" w:color="auto"/>
              <w:bottom w:val="single" w:sz="4" w:space="0" w:color="auto"/>
              <w:right w:val="single" w:sz="4" w:space="0" w:color="auto"/>
            </w:tcBorders>
            <w:shd w:val="clear" w:color="auto" w:fill="E0E0E0"/>
          </w:tcPr>
          <w:p w:rsidR="0038657F" w:rsidRPr="0038657F" w:rsidRDefault="0038657F" w:rsidP="0038657F">
            <w:pPr>
              <w:pStyle w:val="ac"/>
              <w:rPr>
                <w:lang w:val="uk-UA"/>
              </w:rPr>
            </w:pPr>
            <w:r w:rsidRPr="0038657F">
              <w:rPr>
                <w:lang w:val="uk-UA"/>
              </w:rPr>
              <w:t>9.1 Територіальний орган ДФС</w:t>
            </w:r>
            <w:r>
              <w:rPr>
                <w:lang w:val="uk-UA"/>
              </w:rPr>
              <w:t>У</w:t>
            </w:r>
            <w:r w:rsidRPr="0038657F">
              <w:rPr>
                <w:lang w:val="uk-UA"/>
              </w:rPr>
              <w:t xml:space="preserve">, </w:t>
            </w:r>
            <w:r w:rsidRPr="0038657F">
              <w:t>в як</w:t>
            </w:r>
            <w:r w:rsidRPr="0038657F">
              <w:rPr>
                <w:lang w:val="uk-UA"/>
              </w:rPr>
              <w:t>ому</w:t>
            </w:r>
            <w:r w:rsidRPr="0038657F">
              <w:t xml:space="preserve"> юридична особа перебуває на обліку:</w:t>
            </w:r>
          </w:p>
        </w:tc>
        <w:tc>
          <w:tcPr>
            <w:tcW w:w="5400" w:type="dxa"/>
            <w:gridSpan w:val="4"/>
            <w:tcBorders>
              <w:top w:val="single" w:sz="4" w:space="0" w:color="auto"/>
              <w:left w:val="single" w:sz="4" w:space="0" w:color="auto"/>
              <w:bottom w:val="single" w:sz="4" w:space="0" w:color="auto"/>
              <w:right w:val="single" w:sz="4" w:space="0" w:color="auto"/>
            </w:tcBorders>
            <w:shd w:val="clear" w:color="auto" w:fill="auto"/>
          </w:tcPr>
          <w:p w:rsidR="0038657F" w:rsidRPr="0038657F" w:rsidRDefault="0038657F" w:rsidP="0038657F">
            <w:pPr>
              <w:pStyle w:val="ac"/>
              <w:jc w:val="center"/>
              <w:rPr>
                <w:b/>
                <w:lang w:val="uk-UA"/>
              </w:rPr>
            </w:pPr>
          </w:p>
        </w:tc>
      </w:tr>
    </w:tbl>
    <w:p w:rsidR="004C0B18" w:rsidRDefault="004C0B18" w:rsidP="004C0B18">
      <w:pPr>
        <w:rPr>
          <w:lang w:val="uk-UA"/>
        </w:rPr>
      </w:pPr>
    </w:p>
    <w:p w:rsidR="004C0B18" w:rsidRPr="00594309" w:rsidRDefault="004C0B18" w:rsidP="004C0B18">
      <w:pPr>
        <w:rPr>
          <w:lang w:val="uk-UA"/>
        </w:rPr>
      </w:pPr>
      <w:r w:rsidRPr="00594309">
        <w:rPr>
          <w:lang w:val="uk-UA"/>
        </w:rPr>
        <w:t>Відповідальність за достовірність даних, вказаних в анкеті, несе особа, яка підписала анкету</w:t>
      </w:r>
    </w:p>
    <w:p w:rsidR="004C0B18" w:rsidRDefault="004C0B18" w:rsidP="004C0B18">
      <w:pPr>
        <w:pStyle w:val="a4"/>
        <w:tabs>
          <w:tab w:val="left" w:pos="720"/>
        </w:tabs>
        <w:rPr>
          <w:bCs/>
          <w:sz w:val="20"/>
          <w:lang w:val="uk-UA"/>
        </w:rPr>
      </w:pPr>
    </w:p>
    <w:p w:rsidR="004C0B18" w:rsidRDefault="004C0B18" w:rsidP="004C0B18">
      <w:pPr>
        <w:pStyle w:val="a4"/>
        <w:tabs>
          <w:tab w:val="left" w:pos="720"/>
        </w:tabs>
        <w:rPr>
          <w:bCs/>
          <w:sz w:val="20"/>
          <w:lang w:val="uk-UA"/>
        </w:rPr>
      </w:pPr>
    </w:p>
    <w:p w:rsidR="004C0B18" w:rsidRPr="00594309" w:rsidRDefault="004C0B18" w:rsidP="004C0B18">
      <w:pPr>
        <w:pStyle w:val="a4"/>
        <w:tabs>
          <w:tab w:val="left" w:pos="720"/>
        </w:tabs>
        <w:rPr>
          <w:sz w:val="20"/>
          <w:lang w:val="uk-UA"/>
        </w:rPr>
      </w:pPr>
      <w:r w:rsidRPr="00594309">
        <w:rPr>
          <w:bCs/>
          <w:sz w:val="20"/>
          <w:lang w:val="uk-UA"/>
        </w:rPr>
        <w:t>Підпис</w:t>
      </w:r>
      <w:r w:rsidRPr="00594309">
        <w:rPr>
          <w:sz w:val="20"/>
          <w:lang w:val="uk-UA"/>
        </w:rPr>
        <w:tab/>
        <w:t xml:space="preserve">особи, яка заповнила анкету     __________________   </w:t>
      </w:r>
      <w:r>
        <w:rPr>
          <w:sz w:val="20"/>
          <w:lang w:val="uk-UA"/>
        </w:rPr>
        <w:t xml:space="preserve">                                    </w:t>
      </w:r>
      <w:r w:rsidRPr="00594309">
        <w:rPr>
          <w:sz w:val="20"/>
          <w:lang w:val="uk-UA"/>
        </w:rPr>
        <w:t>/ _________________ /</w:t>
      </w:r>
    </w:p>
    <w:p w:rsidR="004C0B18" w:rsidRPr="00594309" w:rsidRDefault="004C0B18" w:rsidP="004C0B18">
      <w:pPr>
        <w:pStyle w:val="a4"/>
        <w:tabs>
          <w:tab w:val="left" w:pos="720"/>
        </w:tabs>
        <w:rPr>
          <w:sz w:val="20"/>
          <w:lang w:val="uk-UA"/>
        </w:rPr>
      </w:pPr>
      <w:r w:rsidRPr="00594309">
        <w:rPr>
          <w:b/>
          <w:sz w:val="20"/>
          <w:lang w:val="uk-UA"/>
        </w:rPr>
        <w:tab/>
      </w:r>
      <w:r w:rsidRPr="00594309">
        <w:rPr>
          <w:b/>
          <w:sz w:val="20"/>
          <w:lang w:val="uk-UA"/>
        </w:rPr>
        <w:tab/>
      </w:r>
      <w:r w:rsidRPr="00594309">
        <w:rPr>
          <w:b/>
          <w:sz w:val="20"/>
          <w:lang w:val="uk-UA"/>
        </w:rPr>
        <w:tab/>
      </w:r>
      <w:r w:rsidRPr="00594309">
        <w:rPr>
          <w:sz w:val="20"/>
          <w:lang w:val="uk-UA"/>
        </w:rPr>
        <w:t>М.П.</w:t>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r>
      <w:r>
        <w:rPr>
          <w:sz w:val="20"/>
          <w:lang w:val="uk-UA"/>
        </w:rPr>
        <w:tab/>
        <w:t>П.І.П.</w:t>
      </w:r>
    </w:p>
    <w:p w:rsidR="004C0B18" w:rsidRPr="00594309" w:rsidRDefault="004C0B18" w:rsidP="004C0B18">
      <w:pPr>
        <w:ind w:right="-483"/>
        <w:jc w:val="both"/>
        <w:rPr>
          <w:iCs/>
          <w:lang w:val="uk-UA"/>
        </w:rPr>
      </w:pPr>
    </w:p>
    <w:p w:rsidR="004C0B18" w:rsidRDefault="004C0B18" w:rsidP="00800108">
      <w:pPr>
        <w:widowControl/>
        <w:tabs>
          <w:tab w:val="left" w:pos="720"/>
        </w:tabs>
        <w:jc w:val="center"/>
        <w:rPr>
          <w:b/>
          <w:lang w:val="uk-UA"/>
        </w:rPr>
      </w:pPr>
    </w:p>
    <w:p w:rsidR="004C0B18" w:rsidRDefault="004C0B18" w:rsidP="00800108">
      <w:pPr>
        <w:widowControl/>
        <w:tabs>
          <w:tab w:val="left" w:pos="720"/>
        </w:tabs>
        <w:jc w:val="center"/>
        <w:rPr>
          <w:b/>
          <w:lang w:val="uk-UA"/>
        </w:rPr>
      </w:pPr>
    </w:p>
    <w:p w:rsidR="004C0B18" w:rsidRDefault="004C0B18" w:rsidP="00800108">
      <w:pPr>
        <w:widowControl/>
        <w:tabs>
          <w:tab w:val="left" w:pos="720"/>
        </w:tabs>
        <w:jc w:val="center"/>
        <w:rPr>
          <w:b/>
          <w:lang w:val="uk-UA"/>
        </w:rPr>
      </w:pPr>
    </w:p>
    <w:p w:rsidR="0015686C" w:rsidRPr="00E05DD9" w:rsidRDefault="0015686C" w:rsidP="0015686C">
      <w:pPr>
        <w:pStyle w:val="61"/>
        <w:rPr>
          <w:rFonts w:ascii="Times New Roman" w:hAnsi="Times New Roman"/>
          <w:b/>
          <w:caps/>
          <w:sz w:val="20"/>
        </w:rPr>
      </w:pPr>
    </w:p>
    <w:p w:rsidR="0015686C" w:rsidRPr="00E05DD9" w:rsidRDefault="0015686C" w:rsidP="0015686C">
      <w:pPr>
        <w:pStyle w:val="61"/>
        <w:rPr>
          <w:rFonts w:ascii="Times New Roman" w:hAnsi="Times New Roman"/>
          <w:b/>
          <w:caps/>
          <w:sz w:val="20"/>
        </w:rPr>
        <w:sectPr w:rsidR="0015686C" w:rsidRPr="00E05DD9" w:rsidSect="00760D93">
          <w:pgSz w:w="11906" w:h="16838"/>
          <w:pgMar w:top="624" w:right="1134" w:bottom="624" w:left="1134" w:header="720" w:footer="720" w:gutter="0"/>
          <w:cols w:space="720"/>
        </w:sectPr>
      </w:pP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1"/>
        <w:gridCol w:w="1561"/>
      </w:tblGrid>
      <w:tr w:rsidR="0015686C" w:rsidRPr="00207B83" w:rsidTr="00207B83">
        <w:trPr>
          <w:trHeight w:val="285"/>
        </w:trPr>
        <w:tc>
          <w:tcPr>
            <w:tcW w:w="8011" w:type="dxa"/>
            <w:tcBorders>
              <w:right w:val="single" w:sz="4" w:space="0" w:color="auto"/>
            </w:tcBorders>
          </w:tcPr>
          <w:p w:rsidR="0015686C" w:rsidRPr="00207B83" w:rsidRDefault="0015686C" w:rsidP="00760D93">
            <w:pPr>
              <w:pStyle w:val="3"/>
              <w:rPr>
                <w:rFonts w:ascii="Times New Roman" w:hAnsi="Times New Roman" w:cs="Times New Roman"/>
                <w:b w:val="0"/>
                <w:sz w:val="20"/>
                <w:szCs w:val="20"/>
              </w:rPr>
            </w:pPr>
            <w:r w:rsidRPr="00207B83">
              <w:rPr>
                <w:rFonts w:ascii="Times New Roman" w:hAnsi="Times New Roman" w:cs="Times New Roman"/>
                <w:b w:val="0"/>
                <w:sz w:val="20"/>
                <w:szCs w:val="20"/>
              </w:rPr>
              <w:lastRenderedPageBreak/>
              <w:t xml:space="preserve">вих. № </w:t>
            </w:r>
            <w:r w:rsidRPr="00207B83">
              <w:rPr>
                <w:rFonts w:ascii="Times New Roman" w:hAnsi="Times New Roman" w:cs="Times New Roman"/>
                <w:b w:val="0"/>
                <w:color w:val="0000FF"/>
                <w:sz w:val="20"/>
                <w:szCs w:val="20"/>
              </w:rPr>
              <w:t>______</w:t>
            </w:r>
            <w:r w:rsidRPr="00207B83">
              <w:rPr>
                <w:rFonts w:ascii="Times New Roman" w:hAnsi="Times New Roman" w:cs="Times New Roman"/>
                <w:b w:val="0"/>
                <w:sz w:val="20"/>
                <w:szCs w:val="20"/>
              </w:rPr>
              <w:t xml:space="preserve">  від _______________ 201__ р.</w:t>
            </w:r>
          </w:p>
        </w:tc>
        <w:tc>
          <w:tcPr>
            <w:tcW w:w="1561" w:type="dxa"/>
            <w:tcBorders>
              <w:right w:val="single" w:sz="4" w:space="0" w:color="auto"/>
            </w:tcBorders>
          </w:tcPr>
          <w:p w:rsidR="0015686C" w:rsidRPr="00207B83" w:rsidRDefault="0015686C" w:rsidP="00760D93">
            <w:pPr>
              <w:pStyle w:val="3"/>
              <w:rPr>
                <w:rFonts w:ascii="Times New Roman" w:hAnsi="Times New Roman" w:cs="Times New Roman"/>
                <w:b w:val="0"/>
                <w:sz w:val="20"/>
                <w:szCs w:val="20"/>
              </w:rPr>
            </w:pPr>
            <w:r w:rsidRPr="00207B83">
              <w:rPr>
                <w:rFonts w:ascii="Times New Roman" w:hAnsi="Times New Roman" w:cs="Times New Roman"/>
                <w:b w:val="0"/>
                <w:sz w:val="20"/>
                <w:szCs w:val="20"/>
              </w:rPr>
              <w:t>Примірник____</w:t>
            </w:r>
          </w:p>
        </w:tc>
      </w:tr>
    </w:tbl>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right"/>
        <w:rPr>
          <w:rFonts w:ascii="Times New Roman" w:hAnsi="Times New Roman" w:cs="Times New Roman"/>
          <w:b w:val="0"/>
          <w:sz w:val="20"/>
          <w:szCs w:val="20"/>
        </w:rPr>
      </w:pPr>
    </w:p>
    <w:p w:rsidR="0015686C" w:rsidRPr="0015686C" w:rsidRDefault="0015686C" w:rsidP="0015686C">
      <w:pPr>
        <w:pStyle w:val="3"/>
        <w:spacing w:before="0" w:after="0"/>
        <w:jc w:val="right"/>
        <w:rPr>
          <w:rFonts w:ascii="Times New Roman" w:hAnsi="Times New Roman" w:cs="Times New Roman"/>
          <w:b w:val="0"/>
          <w:sz w:val="20"/>
          <w:szCs w:val="20"/>
        </w:rPr>
      </w:pPr>
    </w:p>
    <w:p w:rsidR="0015686C" w:rsidRPr="0015686C" w:rsidRDefault="0015686C" w:rsidP="0015686C">
      <w:pPr>
        <w:pStyle w:val="3"/>
        <w:spacing w:before="0" w:after="0"/>
        <w:jc w:val="right"/>
        <w:rPr>
          <w:rFonts w:ascii="Times New Roman" w:hAnsi="Times New Roman" w:cs="Times New Roman"/>
          <w:b w:val="0"/>
          <w:sz w:val="20"/>
          <w:szCs w:val="20"/>
        </w:rPr>
      </w:pPr>
    </w:p>
    <w:p w:rsidR="0015686C" w:rsidRPr="0015686C" w:rsidRDefault="0015686C" w:rsidP="0015686C">
      <w:pPr>
        <w:pStyle w:val="3"/>
        <w:spacing w:before="0" w:after="0"/>
        <w:jc w:val="right"/>
        <w:rPr>
          <w:rFonts w:ascii="Times New Roman" w:hAnsi="Times New Roman" w:cs="Times New Roman"/>
          <w:b w:val="0"/>
          <w:sz w:val="20"/>
          <w:szCs w:val="20"/>
        </w:rPr>
      </w:pPr>
      <w:r w:rsidRPr="0015686C">
        <w:rPr>
          <w:rFonts w:ascii="Times New Roman" w:hAnsi="Times New Roman" w:cs="Times New Roman"/>
          <w:b w:val="0"/>
          <w:sz w:val="20"/>
          <w:szCs w:val="20"/>
        </w:rPr>
        <w:t>Приватне акціонерне товариство "Альтера Фінанс"</w:t>
      </w:r>
    </w:p>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center"/>
        <w:rPr>
          <w:rFonts w:ascii="Times New Roman" w:hAnsi="Times New Roman" w:cs="Times New Roman"/>
          <w:b w:val="0"/>
          <w:sz w:val="20"/>
          <w:szCs w:val="20"/>
        </w:rPr>
      </w:pPr>
    </w:p>
    <w:p w:rsidR="0015686C" w:rsidRPr="0015686C" w:rsidRDefault="0015686C" w:rsidP="0015686C">
      <w:pPr>
        <w:pStyle w:val="3"/>
        <w:spacing w:before="0" w:after="0"/>
        <w:jc w:val="center"/>
        <w:rPr>
          <w:rFonts w:ascii="Times New Roman" w:hAnsi="Times New Roman" w:cs="Times New Roman"/>
          <w:sz w:val="20"/>
          <w:szCs w:val="20"/>
        </w:rPr>
      </w:pPr>
      <w:r w:rsidRPr="0015686C">
        <w:rPr>
          <w:rFonts w:ascii="Times New Roman" w:hAnsi="Times New Roman" w:cs="Times New Roman"/>
          <w:sz w:val="20"/>
          <w:szCs w:val="20"/>
        </w:rPr>
        <w:t>ЗАЯВА</w:t>
      </w:r>
    </w:p>
    <w:p w:rsidR="0015686C" w:rsidRPr="0015686C" w:rsidRDefault="0015686C" w:rsidP="0015686C">
      <w:pPr>
        <w:jc w:val="center"/>
        <w:rPr>
          <w:bCs/>
          <w:lang w:val="uk-UA"/>
        </w:rPr>
      </w:pPr>
      <w:r w:rsidRPr="0015686C">
        <w:rPr>
          <w:b/>
          <w:bCs/>
          <w:lang w:val="uk-UA"/>
        </w:rPr>
        <w:t>на відкриття рахунку  у цінних паперах</w:t>
      </w:r>
    </w:p>
    <w:p w:rsidR="0015686C" w:rsidRPr="0015686C" w:rsidRDefault="0015686C" w:rsidP="0015686C">
      <w:pPr>
        <w:jc w:val="center"/>
        <w:rPr>
          <w:bCs/>
          <w:lang w:val="uk-UA"/>
        </w:rPr>
      </w:pPr>
      <w:r w:rsidRPr="0015686C">
        <w:rPr>
          <w:bCs/>
          <w:lang w:val="uk-UA"/>
        </w:rPr>
        <w:t>в депозитарній установі ПрАТ „Альтера Фінанс”</w:t>
      </w:r>
    </w:p>
    <w:p w:rsidR="009F2031" w:rsidRPr="00FB6860" w:rsidRDefault="009F2031" w:rsidP="009F2031">
      <w:pPr>
        <w:jc w:val="center"/>
        <w:rPr>
          <w:lang w:val="uk-UA"/>
        </w:rPr>
      </w:pPr>
      <w:r w:rsidRPr="00FB6860">
        <w:rPr>
          <w:lang w:val="uk-UA"/>
        </w:rPr>
        <w:t xml:space="preserve">(код за ЄДРПОУ 30702104, код </w:t>
      </w:r>
      <w:r>
        <w:rPr>
          <w:lang w:val="uk-UA"/>
        </w:rPr>
        <w:t xml:space="preserve">МДО </w:t>
      </w:r>
      <w:r w:rsidRPr="00FB6860">
        <w:t>400762</w:t>
      </w:r>
      <w:r w:rsidRPr="00FB6860">
        <w:rPr>
          <w:lang w:val="uk-UA"/>
        </w:rPr>
        <w:t>)</w:t>
      </w:r>
    </w:p>
    <w:p w:rsidR="0015686C" w:rsidRPr="0015686C" w:rsidRDefault="0015686C" w:rsidP="0015686C">
      <w:pPr>
        <w:jc w:val="center"/>
        <w:rPr>
          <w:lang w:val="uk-UA"/>
        </w:rPr>
      </w:pPr>
    </w:p>
    <w:p w:rsidR="0015686C" w:rsidRPr="0015686C" w:rsidRDefault="0015686C" w:rsidP="0015686C">
      <w:pPr>
        <w:jc w:val="center"/>
        <w:rPr>
          <w:lang w:val="uk-UA"/>
        </w:rPr>
      </w:pPr>
    </w:p>
    <w:p w:rsidR="0015686C" w:rsidRPr="0015686C" w:rsidRDefault="0015686C" w:rsidP="0015686C">
      <w:pPr>
        <w:jc w:val="center"/>
        <w:rPr>
          <w:lang w:val="uk-UA"/>
        </w:rPr>
      </w:pPr>
      <w:r w:rsidRPr="0015686C">
        <w:rPr>
          <w:lang w:val="uk-UA"/>
        </w:rPr>
        <w:tab/>
      </w:r>
    </w:p>
    <w:tbl>
      <w:tblPr>
        <w:tblW w:w="9540" w:type="dxa"/>
        <w:tblInd w:w="108" w:type="dxa"/>
        <w:tblLayout w:type="fixed"/>
        <w:tblLook w:val="0000" w:firstRow="0" w:lastRow="0" w:firstColumn="0" w:lastColumn="0" w:noHBand="0" w:noVBand="0"/>
      </w:tblPr>
      <w:tblGrid>
        <w:gridCol w:w="4860"/>
        <w:gridCol w:w="4680"/>
      </w:tblGrid>
      <w:tr w:rsidR="00D75830"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D75830" w:rsidRPr="00594309" w:rsidRDefault="00D75830" w:rsidP="00473DA2">
            <w:pPr>
              <w:pStyle w:val="ac"/>
              <w:rPr>
                <w:lang w:val="uk-UA"/>
              </w:rPr>
            </w:pPr>
            <w:r w:rsidRPr="00594309">
              <w:rPr>
                <w:lang w:val="uk-UA"/>
              </w:rPr>
              <w:t>1.</w:t>
            </w:r>
            <w:r>
              <w:rPr>
                <w:lang w:val="uk-UA"/>
              </w:rPr>
              <w:t>1</w:t>
            </w:r>
            <w:r w:rsidRPr="00594309">
              <w:rPr>
                <w:lang w:val="uk-UA"/>
              </w:rPr>
              <w:t xml:space="preserve"> Повне найменування юридичної особи</w:t>
            </w:r>
            <w:r>
              <w:rPr>
                <w:lang w:val="uk-UA"/>
              </w:rPr>
              <w:t xml:space="preserve"> </w:t>
            </w:r>
          </w:p>
        </w:tc>
        <w:tc>
          <w:tcPr>
            <w:tcW w:w="4680" w:type="dxa"/>
            <w:tcBorders>
              <w:top w:val="single" w:sz="4" w:space="0" w:color="auto"/>
              <w:left w:val="single" w:sz="4" w:space="0" w:color="auto"/>
              <w:bottom w:val="single" w:sz="4" w:space="0" w:color="auto"/>
              <w:right w:val="single" w:sz="4" w:space="0" w:color="auto"/>
            </w:tcBorders>
          </w:tcPr>
          <w:p w:rsidR="00D75830" w:rsidRPr="00594309" w:rsidRDefault="00D75830" w:rsidP="00760D93">
            <w:pPr>
              <w:rPr>
                <w:lang w:val="uk-UA"/>
              </w:rPr>
            </w:pPr>
          </w:p>
        </w:tc>
      </w:tr>
      <w:tr w:rsidR="00D75830"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D75830" w:rsidRPr="00594309" w:rsidRDefault="00D75830" w:rsidP="00473DA2">
            <w:pPr>
              <w:pStyle w:val="ac"/>
              <w:rPr>
                <w:lang w:val="uk-UA"/>
              </w:rPr>
            </w:pPr>
            <w:r w:rsidRPr="00594309">
              <w:rPr>
                <w:lang w:val="uk-UA"/>
              </w:rPr>
              <w:t>1.2 Скорочен</w:t>
            </w:r>
            <w:r>
              <w:rPr>
                <w:lang w:val="uk-UA"/>
              </w:rPr>
              <w:t>е</w:t>
            </w:r>
            <w:r w:rsidRPr="00594309">
              <w:rPr>
                <w:lang w:val="uk-UA"/>
              </w:rPr>
              <w:t xml:space="preserve"> найменування</w:t>
            </w:r>
          </w:p>
        </w:tc>
        <w:tc>
          <w:tcPr>
            <w:tcW w:w="4680" w:type="dxa"/>
            <w:tcBorders>
              <w:top w:val="single" w:sz="4" w:space="0" w:color="auto"/>
              <w:left w:val="single" w:sz="4" w:space="0" w:color="auto"/>
              <w:bottom w:val="single" w:sz="4" w:space="0" w:color="auto"/>
              <w:right w:val="single" w:sz="4" w:space="0" w:color="auto"/>
            </w:tcBorders>
          </w:tcPr>
          <w:p w:rsidR="00D75830" w:rsidRPr="00594309" w:rsidRDefault="00D75830" w:rsidP="00760D93">
            <w:pPr>
              <w:rPr>
                <w:lang w:val="uk-UA"/>
              </w:rPr>
            </w:pPr>
          </w:p>
        </w:tc>
      </w:tr>
      <w:tr w:rsidR="00D75830"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D75830" w:rsidRPr="00594309" w:rsidRDefault="00D75830" w:rsidP="00473DA2">
            <w:pPr>
              <w:jc w:val="both"/>
              <w:rPr>
                <w:lang w:val="uk-UA"/>
              </w:rPr>
            </w:pPr>
            <w:r w:rsidRPr="00594309">
              <w:rPr>
                <w:lang w:val="uk-UA"/>
              </w:rPr>
              <w:t xml:space="preserve">1.3 Код за </w:t>
            </w:r>
            <w:r>
              <w:rPr>
                <w:lang w:val="uk-UA"/>
              </w:rPr>
              <w:t xml:space="preserve">реєстром / </w:t>
            </w:r>
            <w:r w:rsidRPr="00D75830">
              <w:t>номер реєстраційного запису</w:t>
            </w:r>
          </w:p>
        </w:tc>
        <w:tc>
          <w:tcPr>
            <w:tcW w:w="4680" w:type="dxa"/>
            <w:tcBorders>
              <w:top w:val="single" w:sz="4" w:space="0" w:color="auto"/>
              <w:left w:val="single" w:sz="4" w:space="0" w:color="auto"/>
              <w:bottom w:val="single" w:sz="4" w:space="0" w:color="auto"/>
              <w:right w:val="single" w:sz="4" w:space="0" w:color="auto"/>
            </w:tcBorders>
          </w:tcPr>
          <w:p w:rsidR="00D75830" w:rsidRPr="00594309" w:rsidRDefault="00D75830" w:rsidP="00760D93">
            <w:pPr>
              <w:rPr>
                <w:lang w:val="uk-UA"/>
              </w:rPr>
            </w:pPr>
          </w:p>
        </w:tc>
      </w:tr>
    </w:tbl>
    <w:p w:rsidR="0015686C" w:rsidRPr="0015686C" w:rsidRDefault="0015686C" w:rsidP="0015686C">
      <w:pPr>
        <w:jc w:val="center"/>
        <w:rPr>
          <w:lang w:val="uk-UA"/>
        </w:rPr>
      </w:pPr>
    </w:p>
    <w:p w:rsidR="0015686C" w:rsidRPr="0015686C" w:rsidRDefault="0015686C" w:rsidP="0015686C">
      <w:pPr>
        <w:ind w:firstLine="578"/>
        <w:jc w:val="both"/>
        <w:rPr>
          <w:lang w:val="uk-UA"/>
        </w:rPr>
      </w:pPr>
      <w:r w:rsidRPr="0015686C">
        <w:rPr>
          <w:lang w:val="uk-UA"/>
        </w:rPr>
        <w:t>про</w:t>
      </w:r>
      <w:r>
        <w:rPr>
          <w:lang w:val="uk-UA"/>
        </w:rPr>
        <w:t>симо</w:t>
      </w:r>
      <w:r w:rsidRPr="0015686C">
        <w:rPr>
          <w:lang w:val="uk-UA"/>
        </w:rPr>
        <w:t xml:space="preserve"> відкрити рахунок в цінних паперах для обліку прав на цінні папери та проведення депозитарних операцій за рахунком.</w:t>
      </w:r>
    </w:p>
    <w:p w:rsidR="0015686C" w:rsidRPr="0015686C" w:rsidRDefault="0015686C" w:rsidP="0015686C">
      <w:pPr>
        <w:jc w:val="both"/>
        <w:rPr>
          <w:lang w:val="uk-UA"/>
        </w:rPr>
      </w:pPr>
      <w:r w:rsidRPr="0015686C">
        <w:rPr>
          <w:lang w:val="uk-UA"/>
        </w:rPr>
        <w:tab/>
      </w:r>
    </w:p>
    <w:p w:rsidR="0015686C" w:rsidRPr="0015686C" w:rsidRDefault="0015686C" w:rsidP="0015686C">
      <w:pPr>
        <w:ind w:firstLine="578"/>
        <w:jc w:val="both"/>
        <w:rPr>
          <w:lang w:val="uk-UA"/>
        </w:rPr>
      </w:pPr>
      <w:r w:rsidRPr="0015686C">
        <w:rPr>
          <w:lang w:val="uk-UA"/>
        </w:rPr>
        <w:t>Зобов’язу</w:t>
      </w:r>
      <w:r w:rsidR="00AB4C51">
        <w:rPr>
          <w:lang w:val="uk-UA"/>
        </w:rPr>
        <w:t>є</w:t>
      </w:r>
      <w:r>
        <w:rPr>
          <w:lang w:val="uk-UA"/>
        </w:rPr>
        <w:t>мося</w:t>
      </w:r>
      <w:r w:rsidRPr="0015686C">
        <w:rPr>
          <w:lang w:val="uk-UA"/>
        </w:rPr>
        <w:t xml:space="preserve"> протягом 10 робочих днів сповістити про всі зміни в документах, які надаються для відкриття рахунка в цінних паперах.</w:t>
      </w:r>
    </w:p>
    <w:p w:rsidR="0015686C" w:rsidRPr="0015686C" w:rsidRDefault="0015686C" w:rsidP="0015686C">
      <w:pPr>
        <w:rPr>
          <w:lang w:val="uk-UA"/>
        </w:rPr>
      </w:pPr>
    </w:p>
    <w:p w:rsidR="0015686C" w:rsidRPr="0015686C" w:rsidRDefault="0015686C" w:rsidP="0015686C">
      <w:pPr>
        <w:rPr>
          <w:lang w:val="uk-UA"/>
        </w:rPr>
      </w:pPr>
    </w:p>
    <w:p w:rsidR="0015686C" w:rsidRPr="0015686C" w:rsidRDefault="0015686C" w:rsidP="0015686C">
      <w:pPr>
        <w:rPr>
          <w:lang w:val="uk-UA"/>
        </w:rPr>
      </w:pPr>
    </w:p>
    <w:p w:rsidR="0015686C" w:rsidRPr="0015686C" w:rsidRDefault="0015686C" w:rsidP="0015686C">
      <w:pPr>
        <w:rPr>
          <w:lang w:val="uk-UA"/>
        </w:rPr>
      </w:pPr>
    </w:p>
    <w:p w:rsidR="0015686C" w:rsidRPr="0015686C" w:rsidRDefault="0015686C" w:rsidP="0015686C">
      <w:pPr>
        <w:ind w:left="142" w:firstLine="566"/>
        <w:rPr>
          <w:lang w:val="uk-UA"/>
        </w:rPr>
      </w:pPr>
      <w:r w:rsidRPr="0015686C">
        <w:rPr>
          <w:lang w:val="uk-UA"/>
        </w:rPr>
        <w:t xml:space="preserve">Підпис заявника (уповноваженої особи)  </w:t>
      </w:r>
      <w:r w:rsidRPr="0015686C">
        <w:rPr>
          <w:lang w:val="uk-UA"/>
        </w:rPr>
        <w:tab/>
        <w:t xml:space="preserve"> __________________ / ________________ /</w:t>
      </w:r>
    </w:p>
    <w:p w:rsidR="0015686C" w:rsidRPr="0015686C" w:rsidRDefault="0015686C" w:rsidP="0015686C">
      <w:pPr>
        <w:rPr>
          <w:lang w:val="uk-UA"/>
        </w:rPr>
      </w:pPr>
      <w:r w:rsidRPr="0015686C">
        <w:rPr>
          <w:lang w:val="uk-UA"/>
        </w:rPr>
        <w:t xml:space="preserve">                                                                       </w:t>
      </w:r>
      <w:r w:rsidRPr="0015686C">
        <w:rPr>
          <w:lang w:val="uk-UA"/>
        </w:rPr>
        <w:tab/>
        <w:t xml:space="preserve">    </w:t>
      </w:r>
      <w:r w:rsidRPr="0015686C">
        <w:rPr>
          <w:lang w:val="uk-UA"/>
        </w:rPr>
        <w:tab/>
      </w:r>
      <w:r w:rsidRPr="0015686C">
        <w:rPr>
          <w:lang w:val="uk-UA"/>
        </w:rPr>
        <w:tab/>
      </w:r>
      <w:r w:rsidRPr="0015686C">
        <w:rPr>
          <w:lang w:val="uk-UA"/>
        </w:rPr>
        <w:tab/>
      </w:r>
      <w:r w:rsidRPr="0015686C">
        <w:rPr>
          <w:lang w:val="uk-UA"/>
        </w:rPr>
        <w:tab/>
        <w:t>П.І.П.</w:t>
      </w:r>
      <w:r w:rsidRPr="0015686C">
        <w:rPr>
          <w:lang w:val="uk-UA"/>
        </w:rPr>
        <w:tab/>
      </w:r>
      <w:r w:rsidRPr="0015686C">
        <w:rPr>
          <w:lang w:val="uk-UA"/>
        </w:rPr>
        <w:tab/>
      </w:r>
      <w:r w:rsidRPr="0015686C">
        <w:rPr>
          <w:lang w:val="uk-UA"/>
        </w:rPr>
        <w:tab/>
        <w:t xml:space="preserve"> </w:t>
      </w:r>
    </w:p>
    <w:p w:rsidR="0015686C" w:rsidRPr="0015686C" w:rsidRDefault="0015686C" w:rsidP="0015686C">
      <w:pPr>
        <w:ind w:right="-483"/>
        <w:jc w:val="both"/>
        <w:rPr>
          <w:iCs/>
          <w:lang w:val="uk-UA"/>
        </w:rPr>
      </w:pPr>
    </w:p>
    <w:p w:rsidR="0015686C" w:rsidRPr="0015686C" w:rsidRDefault="0015686C" w:rsidP="0015686C">
      <w:pPr>
        <w:ind w:right="-483"/>
        <w:jc w:val="both"/>
        <w:rPr>
          <w:iCs/>
          <w:lang w:val="uk-UA"/>
        </w:rPr>
      </w:pPr>
    </w:p>
    <w:p w:rsidR="0015686C" w:rsidRPr="0015686C" w:rsidRDefault="0015686C" w:rsidP="0015686C">
      <w:pPr>
        <w:ind w:right="-483"/>
        <w:jc w:val="both"/>
        <w:rPr>
          <w:iCs/>
          <w:lang w:val="uk-UA"/>
        </w:rPr>
      </w:pPr>
    </w:p>
    <w:p w:rsidR="0015686C" w:rsidRP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15686C" w:rsidRDefault="0015686C" w:rsidP="0015686C">
      <w:pPr>
        <w:ind w:right="-483"/>
        <w:jc w:val="both"/>
        <w:rPr>
          <w:iCs/>
          <w:lang w:val="uk-UA"/>
        </w:rPr>
      </w:pPr>
    </w:p>
    <w:p w:rsidR="00487F7B" w:rsidRDefault="00487F7B" w:rsidP="0015686C">
      <w:pPr>
        <w:ind w:right="-483"/>
        <w:jc w:val="both"/>
        <w:rPr>
          <w:iCs/>
          <w:lang w:val="uk-UA"/>
        </w:rPr>
      </w:pPr>
    </w:p>
    <w:p w:rsidR="00487F7B" w:rsidRDefault="00487F7B" w:rsidP="00487F7B">
      <w:pPr>
        <w:pStyle w:val="1"/>
        <w:ind w:right="164"/>
        <w:rPr>
          <w:sz w:val="20"/>
        </w:rPr>
      </w:pPr>
      <w:bookmarkStart w:id="0" w:name="Картка"/>
    </w:p>
    <w:p w:rsidR="00487F7B" w:rsidRDefault="00487F7B" w:rsidP="00487F7B">
      <w:pPr>
        <w:rPr>
          <w:lang w:val="uk-UA"/>
        </w:rPr>
      </w:pPr>
    </w:p>
    <w:p w:rsidR="00487F7B" w:rsidRDefault="00487F7B" w:rsidP="00487F7B">
      <w:pPr>
        <w:rPr>
          <w:lang w:val="uk-UA"/>
        </w:rPr>
      </w:pPr>
    </w:p>
    <w:p w:rsidR="00487F7B" w:rsidRDefault="00487F7B" w:rsidP="00487F7B">
      <w:pPr>
        <w:pStyle w:val="1"/>
        <w:ind w:right="164"/>
        <w:rPr>
          <w:sz w:val="20"/>
        </w:rPr>
      </w:pPr>
    </w:p>
    <w:p w:rsidR="00D4302B" w:rsidRDefault="00487F7B" w:rsidP="00487F7B">
      <w:pPr>
        <w:pStyle w:val="1"/>
        <w:ind w:right="164"/>
        <w:rPr>
          <w:sz w:val="20"/>
        </w:rPr>
      </w:pPr>
      <w:r w:rsidRPr="00325537">
        <w:rPr>
          <w:sz w:val="20"/>
        </w:rPr>
        <w:t>КАРТКА</w:t>
      </w:r>
      <w:bookmarkEnd w:id="0"/>
      <w:r w:rsidRPr="00325537">
        <w:rPr>
          <w:sz w:val="20"/>
        </w:rPr>
        <w:t xml:space="preserve"> </w:t>
      </w:r>
      <w:r>
        <w:rPr>
          <w:sz w:val="20"/>
        </w:rPr>
        <w:t xml:space="preserve">ІЗ </w:t>
      </w:r>
      <w:r w:rsidRPr="00325537">
        <w:rPr>
          <w:sz w:val="20"/>
        </w:rPr>
        <w:t>ЗРАЗК</w:t>
      </w:r>
      <w:r>
        <w:rPr>
          <w:sz w:val="20"/>
        </w:rPr>
        <w:t>АМИ</w:t>
      </w:r>
      <w:r w:rsidRPr="00325537">
        <w:rPr>
          <w:sz w:val="20"/>
        </w:rPr>
        <w:t xml:space="preserve"> ПІДПИС</w:t>
      </w:r>
      <w:r>
        <w:rPr>
          <w:sz w:val="20"/>
        </w:rPr>
        <w:t>ІВ</w:t>
      </w:r>
      <w:r w:rsidRPr="00325537">
        <w:rPr>
          <w:sz w:val="20"/>
        </w:rPr>
        <w:t xml:space="preserve"> РОЗПОРЯДНИК</w:t>
      </w:r>
      <w:r>
        <w:rPr>
          <w:sz w:val="20"/>
        </w:rPr>
        <w:t>ІВ</w:t>
      </w:r>
      <w:r w:rsidRPr="00325537">
        <w:rPr>
          <w:sz w:val="20"/>
        </w:rPr>
        <w:t xml:space="preserve"> РАХУНКУ</w:t>
      </w:r>
      <w:r w:rsidR="00D4302B">
        <w:rPr>
          <w:sz w:val="20"/>
        </w:rPr>
        <w:t xml:space="preserve"> </w:t>
      </w:r>
    </w:p>
    <w:p w:rsidR="00487F7B" w:rsidRPr="00325537" w:rsidRDefault="00D4302B" w:rsidP="00487F7B">
      <w:pPr>
        <w:pStyle w:val="1"/>
        <w:ind w:right="164"/>
        <w:rPr>
          <w:sz w:val="20"/>
        </w:rPr>
      </w:pPr>
      <w:r>
        <w:rPr>
          <w:sz w:val="20"/>
        </w:rPr>
        <w:t>В ЦІННИХ ПАПЕРАХ ТА ВІДБИТКА ПЕЧАТКИ</w:t>
      </w:r>
    </w:p>
    <w:p w:rsidR="00487F7B" w:rsidRPr="00325537" w:rsidRDefault="00487F7B" w:rsidP="00487F7B">
      <w:pPr>
        <w:ind w:right="164"/>
        <w:rPr>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48"/>
        <w:gridCol w:w="1121"/>
        <w:gridCol w:w="2119"/>
      </w:tblGrid>
      <w:tr w:rsidR="00487F7B" w:rsidRPr="00594309">
        <w:tc>
          <w:tcPr>
            <w:tcW w:w="2552" w:type="dxa"/>
            <w:shd w:val="clear" w:color="auto" w:fill="E6E6E6"/>
          </w:tcPr>
          <w:p w:rsidR="00487F7B" w:rsidRPr="00594309" w:rsidRDefault="00487F7B" w:rsidP="00760D93">
            <w:pPr>
              <w:pStyle w:val="ae"/>
              <w:ind w:right="47"/>
              <w:jc w:val="left"/>
              <w:rPr>
                <w:caps/>
                <w:sz w:val="20"/>
              </w:rPr>
            </w:pPr>
            <w:r w:rsidRPr="00594309">
              <w:rPr>
                <w:b w:val="0"/>
                <w:sz w:val="20"/>
              </w:rPr>
              <w:t>Депозитарний код рахунку в цінних паперах</w:t>
            </w:r>
          </w:p>
        </w:tc>
        <w:tc>
          <w:tcPr>
            <w:tcW w:w="3748" w:type="dxa"/>
            <w:vAlign w:val="center"/>
          </w:tcPr>
          <w:p w:rsidR="00487F7B" w:rsidRPr="00F45DBF" w:rsidRDefault="00487F7B" w:rsidP="00760D93">
            <w:pPr>
              <w:pStyle w:val="ae"/>
              <w:ind w:right="47"/>
              <w:jc w:val="left"/>
              <w:rPr>
                <w:caps/>
                <w:sz w:val="20"/>
              </w:rPr>
            </w:pPr>
            <w:r w:rsidRPr="00F45DBF">
              <w:rPr>
                <w:sz w:val="20"/>
              </w:rPr>
              <w:t>400762-</w:t>
            </w:r>
            <w:r w:rsidR="00D75830">
              <w:rPr>
                <w:sz w:val="20"/>
              </w:rPr>
              <w:t>____26</w:t>
            </w:r>
            <w:r w:rsidRPr="00F45DBF">
              <w:rPr>
                <w:sz w:val="20"/>
              </w:rPr>
              <w:t>________</w:t>
            </w:r>
          </w:p>
        </w:tc>
        <w:tc>
          <w:tcPr>
            <w:tcW w:w="1121" w:type="dxa"/>
            <w:shd w:val="clear" w:color="auto" w:fill="E6E6E6"/>
          </w:tcPr>
          <w:p w:rsidR="00487F7B" w:rsidRPr="00594309" w:rsidRDefault="00487F7B" w:rsidP="00760D93">
            <w:pPr>
              <w:pStyle w:val="ae"/>
              <w:ind w:right="47"/>
              <w:jc w:val="left"/>
              <w:rPr>
                <w:b w:val="0"/>
                <w:caps/>
                <w:sz w:val="20"/>
              </w:rPr>
            </w:pPr>
            <w:r w:rsidRPr="00594309">
              <w:rPr>
                <w:b w:val="0"/>
                <w:sz w:val="20"/>
              </w:rPr>
              <w:t>Дата реєстрації</w:t>
            </w:r>
          </w:p>
        </w:tc>
        <w:tc>
          <w:tcPr>
            <w:tcW w:w="2119" w:type="dxa"/>
            <w:vAlign w:val="center"/>
          </w:tcPr>
          <w:p w:rsidR="00487F7B" w:rsidRPr="00594309" w:rsidRDefault="00487F7B" w:rsidP="00760D93">
            <w:pPr>
              <w:pStyle w:val="ae"/>
              <w:ind w:right="47"/>
              <w:jc w:val="left"/>
              <w:rPr>
                <w:b w:val="0"/>
                <w:caps/>
                <w:sz w:val="20"/>
              </w:rPr>
            </w:pPr>
          </w:p>
        </w:tc>
      </w:tr>
    </w:tbl>
    <w:p w:rsidR="00487F7B" w:rsidRDefault="00487F7B" w:rsidP="00487F7B">
      <w:pPr>
        <w:ind w:right="164"/>
        <w:rPr>
          <w:lang w:val="uk-UA"/>
        </w:rPr>
      </w:pPr>
    </w:p>
    <w:p w:rsidR="00487F7B" w:rsidRDefault="00487F7B" w:rsidP="00487F7B">
      <w:pPr>
        <w:ind w:right="164"/>
        <w:rPr>
          <w:lang w:val="uk-UA"/>
        </w:rPr>
      </w:pPr>
    </w:p>
    <w:p w:rsidR="00487F7B" w:rsidRDefault="00487F7B" w:rsidP="00487F7B">
      <w:pPr>
        <w:ind w:right="164"/>
        <w:rPr>
          <w:lang w:val="uk-UA"/>
        </w:rPr>
      </w:pPr>
    </w:p>
    <w:p w:rsidR="00487F7B" w:rsidRPr="0015686C" w:rsidRDefault="00487F7B" w:rsidP="00487F7B">
      <w:pPr>
        <w:rPr>
          <w:lang w:val="uk-UA"/>
        </w:rPr>
      </w:pPr>
      <w:r w:rsidRPr="008809B7">
        <w:rPr>
          <w:b/>
          <w:lang w:val="uk-UA"/>
        </w:rPr>
        <w:t>Інформація про депонента</w:t>
      </w:r>
      <w:r w:rsidRPr="0015686C">
        <w:rPr>
          <w:lang w:val="uk-UA"/>
        </w:rPr>
        <w:tab/>
      </w:r>
    </w:p>
    <w:tbl>
      <w:tblPr>
        <w:tblW w:w="9540" w:type="dxa"/>
        <w:tblInd w:w="108" w:type="dxa"/>
        <w:tblLayout w:type="fixed"/>
        <w:tblLook w:val="0000" w:firstRow="0" w:lastRow="0" w:firstColumn="0" w:lastColumn="0" w:noHBand="0" w:noVBand="0"/>
      </w:tblPr>
      <w:tblGrid>
        <w:gridCol w:w="4860"/>
        <w:gridCol w:w="4680"/>
      </w:tblGrid>
      <w:tr w:rsidR="00D75830"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D75830" w:rsidRPr="00594309" w:rsidRDefault="00D75830" w:rsidP="00473DA2">
            <w:pPr>
              <w:pStyle w:val="ac"/>
              <w:rPr>
                <w:lang w:val="uk-UA"/>
              </w:rPr>
            </w:pPr>
            <w:r w:rsidRPr="00594309">
              <w:rPr>
                <w:lang w:val="uk-UA"/>
              </w:rPr>
              <w:t>1.</w:t>
            </w:r>
            <w:r>
              <w:rPr>
                <w:lang w:val="uk-UA"/>
              </w:rPr>
              <w:t>1</w:t>
            </w:r>
            <w:r w:rsidRPr="00594309">
              <w:rPr>
                <w:lang w:val="uk-UA"/>
              </w:rPr>
              <w:t xml:space="preserve"> Повне найменування юридичної особи</w:t>
            </w:r>
            <w:r>
              <w:rPr>
                <w:lang w:val="uk-UA"/>
              </w:rPr>
              <w:t xml:space="preserve"> </w:t>
            </w:r>
          </w:p>
        </w:tc>
        <w:tc>
          <w:tcPr>
            <w:tcW w:w="4680" w:type="dxa"/>
            <w:tcBorders>
              <w:top w:val="single" w:sz="4" w:space="0" w:color="auto"/>
              <w:left w:val="single" w:sz="4" w:space="0" w:color="auto"/>
              <w:bottom w:val="single" w:sz="4" w:space="0" w:color="auto"/>
              <w:right w:val="single" w:sz="4" w:space="0" w:color="auto"/>
            </w:tcBorders>
          </w:tcPr>
          <w:p w:rsidR="00D75830" w:rsidRPr="00594309" w:rsidRDefault="00D75830" w:rsidP="00760D93">
            <w:pPr>
              <w:rPr>
                <w:lang w:val="uk-UA"/>
              </w:rPr>
            </w:pPr>
          </w:p>
        </w:tc>
      </w:tr>
      <w:tr w:rsidR="00D75830"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D75830" w:rsidRPr="00594309" w:rsidRDefault="00D75830" w:rsidP="00473DA2">
            <w:pPr>
              <w:pStyle w:val="ac"/>
              <w:rPr>
                <w:lang w:val="uk-UA"/>
              </w:rPr>
            </w:pPr>
            <w:r w:rsidRPr="00594309">
              <w:rPr>
                <w:lang w:val="uk-UA"/>
              </w:rPr>
              <w:t>1.2 Скорочен</w:t>
            </w:r>
            <w:r>
              <w:rPr>
                <w:lang w:val="uk-UA"/>
              </w:rPr>
              <w:t>е</w:t>
            </w:r>
            <w:r w:rsidRPr="00594309">
              <w:rPr>
                <w:lang w:val="uk-UA"/>
              </w:rPr>
              <w:t xml:space="preserve"> найменування</w:t>
            </w:r>
          </w:p>
        </w:tc>
        <w:tc>
          <w:tcPr>
            <w:tcW w:w="4680" w:type="dxa"/>
            <w:tcBorders>
              <w:top w:val="single" w:sz="4" w:space="0" w:color="auto"/>
              <w:left w:val="single" w:sz="4" w:space="0" w:color="auto"/>
              <w:bottom w:val="single" w:sz="4" w:space="0" w:color="auto"/>
              <w:right w:val="single" w:sz="4" w:space="0" w:color="auto"/>
            </w:tcBorders>
          </w:tcPr>
          <w:p w:rsidR="00D75830" w:rsidRPr="00594309" w:rsidRDefault="00D75830" w:rsidP="00760D93">
            <w:pPr>
              <w:rPr>
                <w:lang w:val="uk-UA"/>
              </w:rPr>
            </w:pPr>
          </w:p>
        </w:tc>
      </w:tr>
      <w:tr w:rsidR="00D75830" w:rsidRPr="00594309">
        <w:tc>
          <w:tcPr>
            <w:tcW w:w="4860" w:type="dxa"/>
            <w:tcBorders>
              <w:top w:val="single" w:sz="4" w:space="0" w:color="auto"/>
              <w:left w:val="single" w:sz="4" w:space="0" w:color="auto"/>
              <w:bottom w:val="single" w:sz="4" w:space="0" w:color="auto"/>
              <w:right w:val="single" w:sz="4" w:space="0" w:color="auto"/>
            </w:tcBorders>
            <w:shd w:val="clear" w:color="auto" w:fill="E6E6E6"/>
          </w:tcPr>
          <w:p w:rsidR="00D75830" w:rsidRPr="00594309" w:rsidRDefault="00D75830" w:rsidP="00473DA2">
            <w:pPr>
              <w:jc w:val="both"/>
              <w:rPr>
                <w:lang w:val="uk-UA"/>
              </w:rPr>
            </w:pPr>
            <w:r w:rsidRPr="00594309">
              <w:rPr>
                <w:lang w:val="uk-UA"/>
              </w:rPr>
              <w:t xml:space="preserve">1.3 Код за </w:t>
            </w:r>
            <w:r>
              <w:rPr>
                <w:lang w:val="uk-UA"/>
              </w:rPr>
              <w:t xml:space="preserve">реєстром / </w:t>
            </w:r>
            <w:r w:rsidRPr="00D75830">
              <w:t>номер реєстраційного запису</w:t>
            </w:r>
          </w:p>
        </w:tc>
        <w:tc>
          <w:tcPr>
            <w:tcW w:w="4680" w:type="dxa"/>
            <w:tcBorders>
              <w:top w:val="single" w:sz="4" w:space="0" w:color="auto"/>
              <w:left w:val="single" w:sz="4" w:space="0" w:color="auto"/>
              <w:bottom w:val="single" w:sz="4" w:space="0" w:color="auto"/>
              <w:right w:val="single" w:sz="4" w:space="0" w:color="auto"/>
            </w:tcBorders>
          </w:tcPr>
          <w:p w:rsidR="00D75830" w:rsidRPr="00594309" w:rsidRDefault="00D75830" w:rsidP="00760D93">
            <w:pPr>
              <w:rPr>
                <w:lang w:val="uk-UA"/>
              </w:rPr>
            </w:pPr>
          </w:p>
        </w:tc>
      </w:tr>
    </w:tbl>
    <w:p w:rsidR="00487F7B" w:rsidRPr="00325537" w:rsidRDefault="00487F7B" w:rsidP="00487F7B">
      <w:pPr>
        <w:pStyle w:val="a4"/>
        <w:tabs>
          <w:tab w:val="left" w:pos="720"/>
        </w:tabs>
        <w:ind w:right="164"/>
        <w:rPr>
          <w:sz w:val="20"/>
        </w:rPr>
      </w:pPr>
    </w:p>
    <w:p w:rsidR="00487F7B" w:rsidRPr="00325537" w:rsidRDefault="00487F7B" w:rsidP="00487F7B">
      <w:pPr>
        <w:pStyle w:val="ac"/>
        <w:ind w:right="164"/>
        <w:jc w:val="center"/>
        <w:rPr>
          <w:b/>
          <w:bCs/>
          <w:lang w:val="uk-UA"/>
        </w:rPr>
      </w:pPr>
      <w:r>
        <w:rPr>
          <w:b/>
          <w:bCs/>
          <w:lang w:val="uk-UA"/>
        </w:rPr>
        <w:t>Перелік</w:t>
      </w:r>
      <w:r w:rsidRPr="00325537">
        <w:rPr>
          <w:b/>
          <w:bCs/>
          <w:lang w:val="uk-UA"/>
        </w:rPr>
        <w:t xml:space="preserve"> осіб</w:t>
      </w:r>
      <w:r>
        <w:rPr>
          <w:b/>
          <w:bCs/>
          <w:lang w:val="uk-UA"/>
        </w:rPr>
        <w:t xml:space="preserve"> (розпорядників рахунку)</w:t>
      </w:r>
      <w:r w:rsidRPr="00325537">
        <w:rPr>
          <w:b/>
          <w:bCs/>
          <w:lang w:val="uk-UA"/>
        </w:rPr>
        <w:t xml:space="preserve">, уповноважених </w:t>
      </w:r>
      <w:r>
        <w:rPr>
          <w:b/>
          <w:bCs/>
          <w:lang w:val="uk-UA"/>
        </w:rPr>
        <w:t>на</w:t>
      </w:r>
      <w:r w:rsidRPr="00325537">
        <w:rPr>
          <w:b/>
          <w:bCs/>
          <w:lang w:val="uk-UA"/>
        </w:rPr>
        <w:t xml:space="preserve">давати розпорядження </w:t>
      </w:r>
      <w:r>
        <w:rPr>
          <w:b/>
          <w:bCs/>
          <w:lang w:val="uk-UA"/>
        </w:rPr>
        <w:t xml:space="preserve">(накази) </w:t>
      </w:r>
    </w:p>
    <w:p w:rsidR="00487F7B" w:rsidRPr="00937001" w:rsidRDefault="00487F7B" w:rsidP="00487F7B">
      <w:pPr>
        <w:jc w:val="center"/>
        <w:rPr>
          <w:bCs/>
          <w:lang w:val="uk-UA"/>
        </w:rPr>
      </w:pPr>
      <w:r w:rsidRPr="00937001">
        <w:rPr>
          <w:bCs/>
          <w:lang w:val="uk-UA"/>
        </w:rPr>
        <w:t>депозитарній установі П</w:t>
      </w:r>
      <w:r>
        <w:rPr>
          <w:bCs/>
          <w:lang w:val="uk-UA"/>
        </w:rPr>
        <w:t>р</w:t>
      </w:r>
      <w:r w:rsidRPr="00937001">
        <w:rPr>
          <w:bCs/>
          <w:lang w:val="uk-UA"/>
        </w:rPr>
        <w:t>АТ „Альтера Фінанс”</w:t>
      </w:r>
    </w:p>
    <w:p w:rsidR="009F2031" w:rsidRPr="00FB6860" w:rsidRDefault="009F2031" w:rsidP="009F2031">
      <w:pPr>
        <w:jc w:val="center"/>
        <w:rPr>
          <w:lang w:val="uk-UA"/>
        </w:rPr>
      </w:pPr>
      <w:r w:rsidRPr="00FB6860">
        <w:rPr>
          <w:lang w:val="uk-UA"/>
        </w:rPr>
        <w:t xml:space="preserve">(код за ЄДРПОУ 30702104, код </w:t>
      </w:r>
      <w:r>
        <w:rPr>
          <w:lang w:val="uk-UA"/>
        </w:rPr>
        <w:t xml:space="preserve">МДО </w:t>
      </w:r>
      <w:r w:rsidRPr="00FB6860">
        <w:t>400762</w:t>
      </w:r>
      <w:r w:rsidRPr="00FB6860">
        <w:rPr>
          <w:lang w:val="uk-UA"/>
        </w:rPr>
        <w:t>)</w:t>
      </w:r>
    </w:p>
    <w:p w:rsidR="00487F7B" w:rsidRPr="00325537" w:rsidRDefault="00487F7B" w:rsidP="00487F7B">
      <w:pPr>
        <w:pStyle w:val="ac"/>
        <w:ind w:right="164"/>
        <w:jc w:val="center"/>
        <w:rPr>
          <w:b/>
          <w:bCs/>
          <w:lang w:val="uk-UA"/>
        </w:rPr>
      </w:pPr>
    </w:p>
    <w:p w:rsidR="00487F7B" w:rsidRPr="00325537" w:rsidRDefault="00487F7B" w:rsidP="00487F7B">
      <w:pPr>
        <w:pStyle w:val="ac"/>
        <w:ind w:right="164"/>
        <w:jc w:val="center"/>
        <w:rPr>
          <w:b/>
          <w:bCs/>
          <w:lang w:val="uk-UA"/>
        </w:rPr>
      </w:pPr>
      <w:r w:rsidRPr="00325537">
        <w:rPr>
          <w:b/>
          <w:bCs/>
          <w:lang w:val="uk-UA"/>
        </w:rPr>
        <w:t xml:space="preserve">на </w:t>
      </w:r>
      <w:r>
        <w:rPr>
          <w:b/>
          <w:bCs/>
          <w:lang w:val="uk-UA"/>
        </w:rPr>
        <w:t>прове</w:t>
      </w:r>
      <w:r w:rsidR="009F2031">
        <w:rPr>
          <w:b/>
          <w:bCs/>
          <w:lang w:val="uk-UA"/>
        </w:rPr>
        <w:t>д</w:t>
      </w:r>
      <w:r>
        <w:rPr>
          <w:b/>
          <w:bCs/>
          <w:lang w:val="uk-UA"/>
        </w:rPr>
        <w:t>ення</w:t>
      </w:r>
      <w:r w:rsidRPr="00325537">
        <w:rPr>
          <w:b/>
          <w:bCs/>
          <w:lang w:val="uk-UA"/>
        </w:rPr>
        <w:t xml:space="preserve"> </w:t>
      </w:r>
      <w:r>
        <w:rPr>
          <w:b/>
          <w:bCs/>
          <w:lang w:val="uk-UA"/>
        </w:rPr>
        <w:t xml:space="preserve">депозитарних </w:t>
      </w:r>
      <w:r w:rsidRPr="00325537">
        <w:rPr>
          <w:b/>
          <w:bCs/>
          <w:lang w:val="uk-UA"/>
        </w:rPr>
        <w:t xml:space="preserve">операцій </w:t>
      </w:r>
      <w:r>
        <w:rPr>
          <w:b/>
          <w:bCs/>
          <w:lang w:val="uk-UA"/>
        </w:rPr>
        <w:t>за</w:t>
      </w:r>
      <w:r w:rsidRPr="00325537">
        <w:rPr>
          <w:b/>
          <w:bCs/>
          <w:lang w:val="uk-UA"/>
        </w:rPr>
        <w:t xml:space="preserve"> рахунк</w:t>
      </w:r>
      <w:r>
        <w:rPr>
          <w:b/>
          <w:bCs/>
          <w:lang w:val="uk-UA"/>
        </w:rPr>
        <w:t>ов</w:t>
      </w:r>
      <w:r w:rsidRPr="00325537">
        <w:rPr>
          <w:b/>
          <w:bCs/>
          <w:lang w:val="uk-UA"/>
        </w:rPr>
        <w:t xml:space="preserve"> </w:t>
      </w:r>
      <w:r>
        <w:rPr>
          <w:b/>
          <w:bCs/>
          <w:lang w:val="uk-UA"/>
        </w:rPr>
        <w:t>в</w:t>
      </w:r>
      <w:r w:rsidRPr="00325537">
        <w:rPr>
          <w:b/>
          <w:bCs/>
          <w:lang w:val="uk-UA"/>
        </w:rPr>
        <w:t xml:space="preserve"> цінних паперах</w:t>
      </w:r>
    </w:p>
    <w:tbl>
      <w:tblPr>
        <w:tblW w:w="95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800"/>
        <w:gridCol w:w="3420"/>
        <w:gridCol w:w="2160"/>
        <w:gridCol w:w="2126"/>
      </w:tblGrid>
      <w:tr w:rsidR="00487F7B" w:rsidRPr="001E09B7">
        <w:tc>
          <w:tcPr>
            <w:tcW w:w="9506" w:type="dxa"/>
            <w:gridSpan w:val="4"/>
            <w:tcBorders>
              <w:bottom w:val="single" w:sz="4" w:space="0" w:color="auto"/>
            </w:tcBorders>
          </w:tcPr>
          <w:p w:rsidR="00487F7B" w:rsidRPr="001E09B7" w:rsidRDefault="00487F7B" w:rsidP="00760D93">
            <w:pPr>
              <w:pStyle w:val="1"/>
              <w:spacing w:before="120" w:after="120"/>
              <w:rPr>
                <w:rFonts w:ascii="Arial" w:hAnsi="Arial" w:cs="Arial"/>
                <w:bCs/>
              </w:rPr>
            </w:pPr>
          </w:p>
        </w:tc>
      </w:tr>
      <w:tr w:rsidR="00487F7B" w:rsidRPr="00487F7B">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Посада</w:t>
            </w:r>
          </w:p>
        </w:tc>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Прізвище ім'я по батькові</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Зразок підпису</w:t>
            </w: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487F7B" w:rsidRPr="00D4302B" w:rsidRDefault="00487F7B" w:rsidP="00D4302B">
            <w:pPr>
              <w:jc w:val="center"/>
            </w:pPr>
            <w:r w:rsidRPr="00D4302B">
              <w:t>Зразок відбитку печатки</w:t>
            </w:r>
          </w:p>
        </w:tc>
      </w:tr>
      <w:tr w:rsidR="00487F7B" w:rsidRPr="00487F7B">
        <w:tc>
          <w:tcPr>
            <w:tcW w:w="1800" w:type="dxa"/>
            <w:tcBorders>
              <w:top w:val="single" w:sz="4" w:space="0" w:color="auto"/>
              <w:left w:val="single" w:sz="4" w:space="0" w:color="auto"/>
              <w:bottom w:val="single" w:sz="4" w:space="0" w:color="auto"/>
              <w:right w:val="single" w:sz="4" w:space="0" w:color="auto"/>
            </w:tcBorders>
          </w:tcPr>
          <w:p w:rsidR="00487F7B" w:rsidRDefault="00487F7B" w:rsidP="00760D93">
            <w:pPr>
              <w:spacing w:before="120" w:after="120"/>
              <w:jc w:val="center"/>
              <w:rPr>
                <w:lang w:val="uk-UA"/>
              </w:rPr>
            </w:pPr>
          </w:p>
          <w:p w:rsidR="00D4302B" w:rsidRPr="00D4302B" w:rsidRDefault="00D4302B" w:rsidP="00760D93">
            <w:pPr>
              <w:spacing w:before="120" w:after="120"/>
              <w:jc w:val="center"/>
              <w:rPr>
                <w:lang w:val="uk-UA"/>
              </w:rPr>
            </w:pPr>
          </w:p>
          <w:p w:rsidR="00487F7B" w:rsidRPr="00487F7B" w:rsidRDefault="00487F7B" w:rsidP="00760D93">
            <w:pPr>
              <w:spacing w:before="120" w:after="120"/>
              <w:jc w:val="center"/>
            </w:pPr>
          </w:p>
        </w:tc>
        <w:tc>
          <w:tcPr>
            <w:tcW w:w="342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6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26" w:type="dxa"/>
            <w:vMerge w:val="restart"/>
            <w:tcBorders>
              <w:top w:val="single" w:sz="4" w:space="0" w:color="auto"/>
              <w:left w:val="single" w:sz="4" w:space="0" w:color="auto"/>
              <w:right w:val="single" w:sz="4" w:space="0" w:color="auto"/>
            </w:tcBorders>
          </w:tcPr>
          <w:p w:rsidR="00487F7B" w:rsidRPr="00487F7B" w:rsidRDefault="00487F7B" w:rsidP="00760D93">
            <w:pPr>
              <w:spacing w:before="120" w:after="120"/>
              <w:jc w:val="center"/>
            </w:pPr>
          </w:p>
        </w:tc>
      </w:tr>
      <w:tr w:rsidR="00487F7B" w:rsidRPr="00487F7B">
        <w:tc>
          <w:tcPr>
            <w:tcW w:w="180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p w:rsidR="00487F7B" w:rsidRDefault="00487F7B" w:rsidP="00760D93">
            <w:pPr>
              <w:spacing w:before="120" w:after="120"/>
              <w:jc w:val="center"/>
              <w:rPr>
                <w:lang w:val="uk-UA"/>
              </w:rPr>
            </w:pPr>
          </w:p>
          <w:p w:rsidR="00D4302B" w:rsidRPr="00D4302B" w:rsidRDefault="00D4302B" w:rsidP="00760D93">
            <w:pPr>
              <w:spacing w:before="120" w:after="120"/>
              <w:jc w:val="center"/>
              <w:rPr>
                <w:lang w:val="uk-UA"/>
              </w:rPr>
            </w:pPr>
          </w:p>
        </w:tc>
        <w:tc>
          <w:tcPr>
            <w:tcW w:w="342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60" w:type="dxa"/>
            <w:tcBorders>
              <w:top w:val="single" w:sz="4" w:space="0" w:color="auto"/>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c>
          <w:tcPr>
            <w:tcW w:w="2126" w:type="dxa"/>
            <w:vMerge/>
            <w:tcBorders>
              <w:left w:val="single" w:sz="4" w:space="0" w:color="auto"/>
              <w:bottom w:val="single" w:sz="4" w:space="0" w:color="auto"/>
              <w:right w:val="single" w:sz="4" w:space="0" w:color="auto"/>
            </w:tcBorders>
          </w:tcPr>
          <w:p w:rsidR="00487F7B" w:rsidRPr="00487F7B" w:rsidRDefault="00487F7B" w:rsidP="00760D93">
            <w:pPr>
              <w:spacing w:before="120" w:after="120"/>
              <w:jc w:val="center"/>
            </w:pPr>
          </w:p>
        </w:tc>
      </w:tr>
    </w:tbl>
    <w:p w:rsidR="00487F7B" w:rsidRDefault="00487F7B" w:rsidP="00487F7B">
      <w:pPr>
        <w:spacing w:before="40" w:after="40"/>
        <w:jc w:val="center"/>
        <w:rPr>
          <w:spacing w:val="60"/>
          <w:lang w:val="uk-UA"/>
        </w:rPr>
      </w:pPr>
    </w:p>
    <w:p w:rsidR="00096C83" w:rsidRDefault="00096C83" w:rsidP="00487F7B">
      <w:pPr>
        <w:spacing w:before="40" w:after="40"/>
        <w:jc w:val="center"/>
        <w:rPr>
          <w:spacing w:val="60"/>
          <w:lang w:val="uk-UA"/>
        </w:rPr>
      </w:pPr>
    </w:p>
    <w:p w:rsidR="00096C83" w:rsidRPr="00487F7B" w:rsidRDefault="00096C83" w:rsidP="00487F7B">
      <w:pPr>
        <w:spacing w:before="40" w:after="40"/>
        <w:jc w:val="center"/>
        <w:rPr>
          <w:spacing w:val="60"/>
          <w:lang w:val="uk-UA"/>
        </w:rPr>
      </w:pPr>
    </w:p>
    <w:p w:rsidR="00096C83" w:rsidRPr="00D4302B" w:rsidRDefault="00D75830" w:rsidP="00D75830">
      <w:pPr>
        <w:spacing w:before="40" w:after="40"/>
        <w:jc w:val="center"/>
        <w:rPr>
          <w:lang w:val="uk-UA"/>
        </w:rPr>
      </w:pPr>
      <w:r>
        <w:t>ПОСВ</w:t>
      </w:r>
      <w:r w:rsidR="00D03BC8">
        <w:rPr>
          <w:lang w:val="uk-UA"/>
        </w:rPr>
        <w:t>І</w:t>
      </w:r>
      <w:r>
        <w:t>ДЧУВАЛЬНИЙ НАПИС НОТАР</w:t>
      </w:r>
      <w:r>
        <w:rPr>
          <w:lang w:val="uk-UA"/>
        </w:rPr>
        <w:t>І</w:t>
      </w:r>
      <w:r>
        <w:t>УСА</w:t>
      </w:r>
    </w:p>
    <w:p w:rsidR="00096C83" w:rsidRPr="00D4302B" w:rsidRDefault="00096C83" w:rsidP="00096C83">
      <w:pPr>
        <w:ind w:right="-483"/>
        <w:jc w:val="both"/>
        <w:rPr>
          <w:iCs/>
          <w:lang w:val="uk-UA"/>
        </w:rPr>
      </w:pPr>
      <w:r w:rsidRPr="00D4302B">
        <w:t>.</w:t>
      </w:r>
    </w:p>
    <w:p w:rsidR="00487F7B" w:rsidRPr="00487F7B" w:rsidRDefault="00487F7B" w:rsidP="00487F7B">
      <w:pPr>
        <w:spacing w:before="40" w:after="40"/>
        <w:jc w:val="center"/>
        <w:rPr>
          <w:spacing w:val="60"/>
          <w:lang w:val="uk-UA"/>
        </w:rPr>
      </w:pPr>
    </w:p>
    <w:p w:rsidR="00487F7B" w:rsidRDefault="00487F7B" w:rsidP="00487F7B">
      <w:pPr>
        <w:pStyle w:val="1"/>
        <w:ind w:right="164"/>
      </w:pPr>
    </w:p>
    <w:p w:rsidR="00487F7B" w:rsidRDefault="00487F7B" w:rsidP="00487F7B">
      <w:pPr>
        <w:rPr>
          <w:lang w:val="uk-UA"/>
        </w:rPr>
      </w:pPr>
    </w:p>
    <w:p w:rsidR="00487F7B" w:rsidRPr="00325537" w:rsidRDefault="00487F7B" w:rsidP="00487F7B">
      <w:pPr>
        <w:rPr>
          <w:lang w:val="uk-UA"/>
        </w:rPr>
      </w:pPr>
    </w:p>
    <w:p w:rsidR="00487F7B" w:rsidRPr="00325537" w:rsidRDefault="00487F7B" w:rsidP="00487F7B">
      <w:pPr>
        <w:rPr>
          <w:lang w:val="uk-UA"/>
        </w:rPr>
      </w:pPr>
    </w:p>
    <w:p w:rsidR="00487F7B" w:rsidRPr="00325537" w:rsidRDefault="00487F7B" w:rsidP="00487F7B">
      <w:pPr>
        <w:ind w:right="-483"/>
        <w:jc w:val="both"/>
        <w:rPr>
          <w:iCs/>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rFonts w:ascii="Arial" w:hAnsi="Arial" w:cs="Arial"/>
          <w:iCs/>
          <w:sz w:val="18"/>
          <w:lang w:val="uk-UA"/>
        </w:rPr>
      </w:pPr>
    </w:p>
    <w:p w:rsidR="00487F7B" w:rsidRDefault="00487F7B" w:rsidP="00487F7B">
      <w:pPr>
        <w:ind w:right="-483"/>
        <w:jc w:val="both"/>
        <w:rPr>
          <w:iCs/>
          <w:lang w:val="en-US"/>
        </w:rPr>
      </w:pPr>
    </w:p>
    <w:p w:rsidR="00487F7B" w:rsidRDefault="00487F7B" w:rsidP="00487F7B">
      <w:pPr>
        <w:ind w:right="-483"/>
        <w:jc w:val="both"/>
        <w:rPr>
          <w:iCs/>
          <w:lang w:val="en-US"/>
        </w:rPr>
      </w:pPr>
    </w:p>
    <w:p w:rsidR="00487F7B" w:rsidRDefault="00487F7B" w:rsidP="0015686C">
      <w:pPr>
        <w:ind w:right="-483"/>
        <w:jc w:val="both"/>
        <w:rPr>
          <w:iCs/>
          <w:lang w:val="uk-UA"/>
        </w:rPr>
      </w:pPr>
    </w:p>
    <w:p w:rsidR="0015686C" w:rsidRDefault="0015686C" w:rsidP="0015686C">
      <w:pPr>
        <w:ind w:right="-483"/>
        <w:jc w:val="both"/>
        <w:rPr>
          <w:iCs/>
          <w:lang w:val="uk-UA"/>
        </w:rPr>
      </w:pPr>
    </w:p>
    <w:p w:rsidR="00D4302B" w:rsidRDefault="00D4302B" w:rsidP="0015686C">
      <w:pPr>
        <w:ind w:right="-483"/>
        <w:jc w:val="both"/>
        <w:rPr>
          <w:iCs/>
          <w:lang w:val="uk-UA"/>
        </w:rPr>
      </w:pPr>
    </w:p>
    <w:p w:rsidR="0015686C" w:rsidRDefault="0015686C" w:rsidP="0015686C">
      <w:pPr>
        <w:ind w:right="-483"/>
        <w:jc w:val="both"/>
        <w:rPr>
          <w:iCs/>
          <w:lang w:val="uk-UA"/>
        </w:rPr>
      </w:pPr>
    </w:p>
    <w:p w:rsidR="00D75830" w:rsidRDefault="00D75830" w:rsidP="0015686C">
      <w:pPr>
        <w:ind w:right="-483"/>
        <w:jc w:val="both"/>
        <w:rPr>
          <w:iCs/>
          <w:lang w:val="uk-UA"/>
        </w:rPr>
      </w:pPr>
    </w:p>
    <w:p w:rsidR="00D75830" w:rsidRDefault="00D75830" w:rsidP="0015686C">
      <w:pPr>
        <w:ind w:right="-483"/>
        <w:jc w:val="both"/>
        <w:rPr>
          <w:iCs/>
          <w:lang w:val="uk-UA"/>
        </w:rPr>
      </w:pPr>
    </w:p>
    <w:p w:rsidR="00D75830" w:rsidRDefault="00D75830" w:rsidP="0015686C">
      <w:pPr>
        <w:ind w:right="-483"/>
        <w:jc w:val="both"/>
        <w:rPr>
          <w:iCs/>
          <w:lang w:val="uk-UA"/>
        </w:rPr>
      </w:pPr>
    </w:p>
    <w:p w:rsidR="00D75830" w:rsidRDefault="00D75830" w:rsidP="0015686C">
      <w:pPr>
        <w:ind w:right="-483"/>
        <w:jc w:val="both"/>
        <w:rPr>
          <w:iCs/>
          <w:lang w:val="uk-UA"/>
        </w:rPr>
      </w:pPr>
    </w:p>
    <w:p w:rsidR="00D75830" w:rsidRDefault="00D75830" w:rsidP="0015686C">
      <w:pPr>
        <w:ind w:right="-483"/>
        <w:jc w:val="both"/>
        <w:rPr>
          <w:iCs/>
          <w:lang w:val="uk-UA"/>
        </w:rPr>
      </w:pPr>
    </w:p>
    <w:p w:rsidR="00D75830" w:rsidRDefault="00D75830" w:rsidP="0015686C">
      <w:pPr>
        <w:ind w:right="-483"/>
        <w:jc w:val="both"/>
        <w:rPr>
          <w:iCs/>
          <w:lang w:val="uk-UA"/>
        </w:rPr>
      </w:pPr>
    </w:p>
    <w:p w:rsidR="00D75830" w:rsidRDefault="00D75830" w:rsidP="0015686C">
      <w:pPr>
        <w:ind w:right="-483"/>
        <w:jc w:val="both"/>
        <w:rPr>
          <w:iCs/>
          <w:lang w:val="uk-UA"/>
        </w:rPr>
      </w:pPr>
    </w:p>
    <w:p w:rsidR="00D75830" w:rsidRDefault="00D75830" w:rsidP="0015686C">
      <w:pPr>
        <w:ind w:right="-483"/>
        <w:jc w:val="both"/>
        <w:rPr>
          <w:iCs/>
          <w:lang w:val="uk-UA"/>
        </w:rPr>
      </w:pPr>
    </w:p>
    <w:p w:rsidR="00D4302B" w:rsidRDefault="00D4302B" w:rsidP="0015686C">
      <w:pPr>
        <w:ind w:right="-483"/>
        <w:jc w:val="both"/>
        <w:rPr>
          <w:iCs/>
          <w:lang w:val="uk-UA"/>
        </w:rPr>
      </w:pPr>
    </w:p>
    <w:p w:rsidR="005606E7" w:rsidRPr="00DC1E0C" w:rsidRDefault="005606E7" w:rsidP="00800108">
      <w:pPr>
        <w:widowControl/>
        <w:tabs>
          <w:tab w:val="left" w:pos="720"/>
        </w:tabs>
        <w:jc w:val="center"/>
        <w:rPr>
          <w:b/>
          <w:lang w:val="uk-UA"/>
        </w:rPr>
      </w:pPr>
      <w:r w:rsidRPr="00DC1E0C">
        <w:rPr>
          <w:b/>
          <w:lang w:val="uk-UA"/>
        </w:rPr>
        <w:lastRenderedPageBreak/>
        <w:t>Договір</w:t>
      </w:r>
    </w:p>
    <w:p w:rsidR="004842CB" w:rsidRPr="00DC1E0C" w:rsidRDefault="005606E7" w:rsidP="00800108">
      <w:pPr>
        <w:widowControl/>
        <w:tabs>
          <w:tab w:val="left" w:pos="720"/>
        </w:tabs>
        <w:jc w:val="center"/>
        <w:rPr>
          <w:b/>
          <w:lang w:val="uk-UA"/>
        </w:rPr>
      </w:pPr>
      <w:r w:rsidRPr="00DC1E0C">
        <w:rPr>
          <w:b/>
          <w:lang w:val="uk-UA"/>
        </w:rPr>
        <w:t xml:space="preserve">про обслуговування рахунка в цінних паперах </w:t>
      </w:r>
    </w:p>
    <w:p w:rsidR="005606E7" w:rsidRPr="00DC1E0C" w:rsidRDefault="005606E7" w:rsidP="00800108">
      <w:pPr>
        <w:widowControl/>
        <w:tabs>
          <w:tab w:val="left" w:pos="720"/>
        </w:tabs>
        <w:jc w:val="center"/>
        <w:rPr>
          <w:b/>
          <w:vertAlign w:val="superscript"/>
          <w:lang w:val="uk-UA"/>
        </w:rPr>
      </w:pPr>
      <w:r w:rsidRPr="00DC1E0C">
        <w:rPr>
          <w:b/>
          <w:lang w:val="uk-UA"/>
        </w:rPr>
        <w:t>№____</w:t>
      </w:r>
      <w:r w:rsidR="00516D90" w:rsidRPr="00DC1E0C">
        <w:rPr>
          <w:b/>
          <w:lang w:val="uk-UA"/>
        </w:rPr>
        <w:t>_______</w:t>
      </w:r>
      <w:r w:rsidRPr="00DC1E0C">
        <w:rPr>
          <w:b/>
          <w:lang w:val="uk-UA"/>
        </w:rPr>
        <w:t>_</w:t>
      </w:r>
    </w:p>
    <w:p w:rsidR="005606E7" w:rsidRPr="00DC1E0C" w:rsidRDefault="005606E7" w:rsidP="00800108">
      <w:pPr>
        <w:widowControl/>
        <w:tabs>
          <w:tab w:val="left" w:pos="720"/>
        </w:tabs>
        <w:jc w:val="center"/>
        <w:rPr>
          <w:vertAlign w:val="superscript"/>
          <w:lang w:val="uk-UA"/>
        </w:rPr>
      </w:pPr>
    </w:p>
    <w:p w:rsidR="005606E7" w:rsidRPr="00DC1E0C" w:rsidRDefault="00DC1E0C" w:rsidP="00B97C8E">
      <w:pPr>
        <w:tabs>
          <w:tab w:val="left" w:pos="720"/>
        </w:tabs>
        <w:rPr>
          <w:lang w:val="uk-UA"/>
        </w:rPr>
      </w:pPr>
      <w:r w:rsidRPr="00FA5971">
        <w:rPr>
          <w:lang w:val="uk-UA"/>
        </w:rPr>
        <w:t xml:space="preserve">м. Київ                 </w:t>
      </w:r>
      <w:r w:rsidR="00D85E53" w:rsidRPr="00DC1E0C">
        <w:rPr>
          <w:lang w:val="uk-UA"/>
        </w:rPr>
        <w:tab/>
      </w:r>
      <w:r w:rsidR="00D85E53" w:rsidRPr="00DC1E0C">
        <w:rPr>
          <w:lang w:val="uk-UA"/>
        </w:rPr>
        <w:tab/>
      </w:r>
      <w:r w:rsidR="00D85E53" w:rsidRPr="00DC1E0C">
        <w:rPr>
          <w:lang w:val="uk-UA"/>
        </w:rPr>
        <w:tab/>
      </w:r>
      <w:r w:rsidR="00D85E53" w:rsidRPr="00DC1E0C">
        <w:rPr>
          <w:lang w:val="uk-UA"/>
        </w:rPr>
        <w:tab/>
      </w:r>
      <w:r w:rsidR="00D85E53" w:rsidRPr="00DC1E0C">
        <w:rPr>
          <w:lang w:val="uk-UA"/>
        </w:rPr>
        <w:tab/>
      </w:r>
      <w:r w:rsidR="00D85E53" w:rsidRPr="00DC1E0C">
        <w:rPr>
          <w:lang w:val="uk-UA"/>
        </w:rPr>
        <w:tab/>
      </w:r>
      <w:r>
        <w:rPr>
          <w:lang w:val="uk-UA"/>
        </w:rPr>
        <w:tab/>
      </w:r>
      <w:r>
        <w:rPr>
          <w:lang w:val="uk-UA"/>
        </w:rPr>
        <w:tab/>
      </w:r>
      <w:r w:rsidR="00D85E53" w:rsidRPr="00DC1E0C">
        <w:rPr>
          <w:lang w:val="uk-UA"/>
        </w:rPr>
        <w:t>_________</w:t>
      </w:r>
      <w:r w:rsidR="00087B55" w:rsidRPr="00DC1E0C">
        <w:rPr>
          <w:lang w:val="uk-UA"/>
        </w:rPr>
        <w:t>__</w:t>
      </w:r>
      <w:r w:rsidR="00D85E53" w:rsidRPr="00DC1E0C">
        <w:rPr>
          <w:lang w:val="uk-UA"/>
        </w:rPr>
        <w:t>___</w:t>
      </w:r>
      <w:r w:rsidR="00087B55" w:rsidRPr="00DC1E0C">
        <w:rPr>
          <w:lang w:val="uk-UA"/>
        </w:rPr>
        <w:t>201</w:t>
      </w:r>
      <w:r w:rsidR="00D85E53" w:rsidRPr="00DC1E0C">
        <w:rPr>
          <w:lang w:val="uk-UA"/>
        </w:rPr>
        <w:t>__</w:t>
      </w:r>
      <w:r w:rsidR="00087B55" w:rsidRPr="00DC1E0C">
        <w:rPr>
          <w:lang w:val="uk-UA"/>
        </w:rPr>
        <w:t>р</w:t>
      </w:r>
      <w:r w:rsidR="00B97C8E">
        <w:rPr>
          <w:lang w:val="uk-UA"/>
        </w:rPr>
        <w:t>.</w:t>
      </w:r>
      <w:r w:rsidR="005606E7" w:rsidRPr="00DC1E0C">
        <w:rPr>
          <w:lang w:val="uk-UA"/>
        </w:rPr>
        <w:t xml:space="preserve"> </w:t>
      </w:r>
    </w:p>
    <w:p w:rsidR="005606E7" w:rsidRPr="00DC1E0C" w:rsidRDefault="005606E7" w:rsidP="00800108">
      <w:pPr>
        <w:tabs>
          <w:tab w:val="left" w:pos="720"/>
        </w:tabs>
        <w:jc w:val="both"/>
        <w:rPr>
          <w:vertAlign w:val="subscript"/>
          <w:lang w:val="uk-UA"/>
        </w:rPr>
      </w:pP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r>
      <w:r w:rsidRPr="00DC1E0C">
        <w:rPr>
          <w:vertAlign w:val="subscript"/>
          <w:lang w:val="uk-UA"/>
        </w:rPr>
        <w:tab/>
        <w:t xml:space="preserve">      </w:t>
      </w:r>
    </w:p>
    <w:p w:rsidR="005606E7" w:rsidRPr="00DC1E0C" w:rsidRDefault="005606E7" w:rsidP="00800108">
      <w:pPr>
        <w:pStyle w:val="a4"/>
        <w:tabs>
          <w:tab w:val="left" w:pos="720"/>
        </w:tabs>
        <w:ind w:firstLine="567"/>
        <w:rPr>
          <w:sz w:val="20"/>
          <w:lang w:val="uk-UA"/>
        </w:rPr>
      </w:pPr>
      <w:r w:rsidRPr="00DC1E0C">
        <w:rPr>
          <w:b/>
          <w:sz w:val="20"/>
          <w:lang w:val="uk-UA"/>
        </w:rPr>
        <w:t>Приватне акціонерне товариство "Альтера Фінанс"</w:t>
      </w:r>
      <w:r w:rsidR="00087B55" w:rsidRPr="00DC1E0C">
        <w:rPr>
          <w:sz w:val="20"/>
          <w:lang w:val="uk-UA"/>
        </w:rPr>
        <w:t>,</w:t>
      </w:r>
      <w:r w:rsidRPr="00DC1E0C">
        <w:rPr>
          <w:sz w:val="20"/>
          <w:lang w:val="uk-UA"/>
        </w:rPr>
        <w:t xml:space="preserve"> (надалі – Депозитарна установа), що здійснює депозитарну діяльність депозитарної установи на підставі ліцензії АЕ № 286622 від 10.10.2013 р., виданої Національною комісією з цінних паперів та фондового ринку, та ліцензії на діяльність із зберігання активів інститутів спільного інвестування серія АЕ № 286623 від 10.10.2013 р. в особі </w:t>
      </w:r>
      <w:r w:rsidR="008C7F55" w:rsidRPr="00A34577">
        <w:rPr>
          <w:iCs/>
          <w:color w:val="000000"/>
          <w:sz w:val="20"/>
          <w:lang w:val="uk-UA"/>
        </w:rPr>
        <w:t xml:space="preserve">Генерального директора </w:t>
      </w:r>
      <w:r w:rsidR="008C7F55">
        <w:rPr>
          <w:iCs/>
          <w:color w:val="000000"/>
          <w:sz w:val="20"/>
          <w:lang w:val="uk-UA"/>
        </w:rPr>
        <w:t>Шпуталової Світлани Миколаївни</w:t>
      </w:r>
      <w:r w:rsidR="008C7F55" w:rsidRPr="00A34577">
        <w:rPr>
          <w:iCs/>
          <w:color w:val="000000"/>
          <w:sz w:val="20"/>
          <w:lang w:val="uk-UA"/>
        </w:rPr>
        <w:t>, як</w:t>
      </w:r>
      <w:r w:rsidR="008C7F55">
        <w:rPr>
          <w:iCs/>
          <w:color w:val="000000"/>
          <w:sz w:val="20"/>
          <w:lang w:val="uk-UA"/>
        </w:rPr>
        <w:t>а</w:t>
      </w:r>
      <w:r w:rsidR="008C7F55" w:rsidRPr="00A34577">
        <w:rPr>
          <w:iCs/>
          <w:color w:val="000000"/>
          <w:sz w:val="20"/>
          <w:lang w:val="uk-UA"/>
        </w:rPr>
        <w:t xml:space="preserve"> діє на підставі Статуту</w:t>
      </w:r>
      <w:r w:rsidR="00D85E53" w:rsidRPr="00DC1E0C">
        <w:rPr>
          <w:sz w:val="20"/>
          <w:lang w:val="uk-UA"/>
        </w:rPr>
        <w:t>, з однієї</w:t>
      </w:r>
      <w:r w:rsidR="00E16EAC" w:rsidRPr="00DC1E0C">
        <w:rPr>
          <w:sz w:val="20"/>
          <w:lang w:val="uk-UA"/>
        </w:rPr>
        <w:t xml:space="preserve"> </w:t>
      </w:r>
      <w:r w:rsidRPr="00DC1E0C">
        <w:rPr>
          <w:sz w:val="20"/>
          <w:lang w:val="uk-UA"/>
        </w:rPr>
        <w:t>сторони,</w:t>
      </w:r>
      <w:r w:rsidR="00A60D67" w:rsidRPr="00DC1E0C">
        <w:rPr>
          <w:sz w:val="20"/>
          <w:lang w:val="uk-UA"/>
        </w:rPr>
        <w:t xml:space="preserve"> </w:t>
      </w:r>
      <w:r w:rsidR="00D85E53" w:rsidRPr="00DC1E0C">
        <w:rPr>
          <w:sz w:val="20"/>
          <w:lang w:val="uk-UA"/>
        </w:rPr>
        <w:t>та</w:t>
      </w:r>
      <w:r w:rsidR="00E16EAC" w:rsidRPr="00DC1E0C">
        <w:rPr>
          <w:sz w:val="20"/>
          <w:lang w:val="uk-UA"/>
        </w:rPr>
        <w:t xml:space="preserve"> </w:t>
      </w:r>
      <w:r w:rsidRPr="001A1801">
        <w:rPr>
          <w:b/>
          <w:sz w:val="20"/>
          <w:highlight w:val="lightGray"/>
          <w:lang w:val="uk-UA"/>
        </w:rPr>
        <w:t>_______</w:t>
      </w:r>
      <w:r w:rsidRPr="00DC1E0C">
        <w:rPr>
          <w:sz w:val="20"/>
          <w:lang w:val="uk-UA"/>
        </w:rPr>
        <w:t xml:space="preserve"> (надалі – Депонент)</w:t>
      </w:r>
      <w:r w:rsidR="00117A88" w:rsidRPr="00DC1E0C">
        <w:rPr>
          <w:sz w:val="20"/>
          <w:lang w:val="uk-UA"/>
        </w:rPr>
        <w:t xml:space="preserve"> в особі </w:t>
      </w:r>
      <w:r w:rsidR="00117A88" w:rsidRPr="001A1801">
        <w:rPr>
          <w:sz w:val="20"/>
          <w:highlight w:val="lightGray"/>
          <w:lang w:val="uk-UA"/>
        </w:rPr>
        <w:t>_______</w:t>
      </w:r>
      <w:r w:rsidR="00117A88" w:rsidRPr="00DC1E0C">
        <w:rPr>
          <w:sz w:val="20"/>
          <w:lang w:val="uk-UA"/>
        </w:rPr>
        <w:t xml:space="preserve">, </w:t>
      </w:r>
      <w:r w:rsidR="00A60D67" w:rsidRPr="00DC1E0C">
        <w:rPr>
          <w:sz w:val="20"/>
          <w:lang w:val="uk-UA"/>
        </w:rPr>
        <w:t>який(яка)</w:t>
      </w:r>
      <w:r w:rsidR="00117A88" w:rsidRPr="00DC1E0C">
        <w:rPr>
          <w:sz w:val="20"/>
          <w:lang w:val="uk-UA"/>
        </w:rPr>
        <w:t xml:space="preserve"> діє на підставі </w:t>
      </w:r>
      <w:r w:rsidR="00117A88" w:rsidRPr="001A1801">
        <w:rPr>
          <w:sz w:val="20"/>
          <w:highlight w:val="lightGray"/>
          <w:lang w:val="uk-UA"/>
        </w:rPr>
        <w:t>______</w:t>
      </w:r>
      <w:r w:rsidR="00A60D67" w:rsidRPr="00DC1E0C">
        <w:rPr>
          <w:sz w:val="20"/>
          <w:lang w:val="uk-UA"/>
        </w:rPr>
        <w:t>,</w:t>
      </w:r>
      <w:r w:rsidRPr="00DC1E0C">
        <w:rPr>
          <w:sz w:val="20"/>
          <w:lang w:val="uk-UA"/>
        </w:rPr>
        <w:t xml:space="preserve"> з </w:t>
      </w:r>
      <w:r w:rsidR="00A60D67" w:rsidRPr="00DC1E0C">
        <w:rPr>
          <w:sz w:val="20"/>
          <w:lang w:val="uk-UA"/>
        </w:rPr>
        <w:t>іншої</w:t>
      </w:r>
      <w:r w:rsidRPr="00DC1E0C">
        <w:rPr>
          <w:sz w:val="20"/>
          <w:lang w:val="uk-UA"/>
        </w:rPr>
        <w:t xml:space="preserve"> сторони, а разом надалі іменовані Сторони, уклали цей </w:t>
      </w:r>
      <w:r w:rsidR="00A60D67" w:rsidRPr="00DC1E0C">
        <w:rPr>
          <w:sz w:val="20"/>
          <w:lang w:val="uk-UA"/>
        </w:rPr>
        <w:t>д</w:t>
      </w:r>
      <w:r w:rsidRPr="00DC1E0C">
        <w:rPr>
          <w:sz w:val="20"/>
          <w:lang w:val="uk-UA"/>
        </w:rPr>
        <w:t>оговір про обслуговування рахунка в цінних паперах (надалі – Договір) про наступне:</w:t>
      </w:r>
    </w:p>
    <w:p w:rsidR="0006263F" w:rsidRPr="0080433D" w:rsidRDefault="0006263F" w:rsidP="0006263F">
      <w:pPr>
        <w:tabs>
          <w:tab w:val="left" w:pos="720"/>
        </w:tabs>
        <w:jc w:val="center"/>
        <w:rPr>
          <w:b/>
          <w:sz w:val="19"/>
          <w:szCs w:val="19"/>
          <w:lang w:val="uk-UA"/>
        </w:rPr>
      </w:pPr>
      <w:r w:rsidRPr="0080433D">
        <w:rPr>
          <w:b/>
          <w:sz w:val="19"/>
          <w:szCs w:val="19"/>
          <w:lang w:val="uk-UA"/>
        </w:rPr>
        <w:t>1. Предмет Договору</w:t>
      </w:r>
    </w:p>
    <w:p w:rsidR="0006263F" w:rsidRPr="0080433D" w:rsidRDefault="0006263F" w:rsidP="0006263F">
      <w:pPr>
        <w:tabs>
          <w:tab w:val="left" w:pos="720"/>
          <w:tab w:val="center" w:pos="5323"/>
        </w:tabs>
        <w:ind w:firstLine="567"/>
        <w:jc w:val="both"/>
        <w:rPr>
          <w:sz w:val="19"/>
          <w:szCs w:val="19"/>
          <w:lang w:val="uk-UA"/>
        </w:rPr>
      </w:pPr>
      <w:r w:rsidRPr="0080433D">
        <w:rPr>
          <w:sz w:val="19"/>
          <w:szCs w:val="19"/>
          <w:lang w:val="uk-UA"/>
        </w:rPr>
        <w:t xml:space="preserve">1.1. Депозитарна установа зобов’язується у порядку, передбаченому законодавством, внутрішніми документами Депозитарної установи та цим Договором, надавати послуги щодо відкриття та обслуговування рахунка в цінних паперах Депонента, проводити депозитарні операції за рахунком у цінних паперах Депонента на підставі розпоряджень Депонента та в інший спосіб, передбачений законодавством, а також надавати інші послуги у процесі провадження депозитарної діяльності </w:t>
      </w:r>
      <w:r w:rsidRPr="0080433D">
        <w:rPr>
          <w:color w:val="000000"/>
          <w:sz w:val="19"/>
          <w:szCs w:val="19"/>
          <w:lang w:val="uk-UA"/>
        </w:rPr>
        <w:t xml:space="preserve">відповідно до Положення про провадження депозитарної діяльності, затвердженого рішенням Національної комісії з цінних паперів та фондового ринку від 23.04.2013 року № 735, зареєстрованого в Міністерстві юстиції України 27.06.2013 року № </w:t>
      </w:r>
      <w:r w:rsidRPr="0080433D">
        <w:rPr>
          <w:sz w:val="19"/>
          <w:szCs w:val="19"/>
          <w:lang w:val="uk-UA"/>
        </w:rPr>
        <w:t xml:space="preserve">1084/23616 </w:t>
      </w:r>
      <w:r w:rsidRPr="0080433D">
        <w:rPr>
          <w:color w:val="000000"/>
          <w:sz w:val="19"/>
          <w:szCs w:val="19"/>
          <w:lang w:val="uk-UA"/>
        </w:rPr>
        <w:t>(далі – Положення про провадження депозитарної діяльності</w:t>
      </w:r>
      <w:r w:rsidRPr="0080433D">
        <w:rPr>
          <w:sz w:val="19"/>
          <w:szCs w:val="19"/>
          <w:lang w:val="uk-UA"/>
        </w:rPr>
        <w:t>).</w:t>
      </w:r>
    </w:p>
    <w:p w:rsidR="0006263F" w:rsidRPr="0080433D" w:rsidRDefault="0006263F" w:rsidP="0006263F">
      <w:pPr>
        <w:tabs>
          <w:tab w:val="left" w:pos="720"/>
          <w:tab w:val="center" w:pos="5323"/>
        </w:tabs>
        <w:ind w:firstLine="567"/>
        <w:jc w:val="both"/>
        <w:rPr>
          <w:sz w:val="19"/>
          <w:szCs w:val="19"/>
          <w:lang w:val="uk-UA"/>
        </w:rPr>
      </w:pPr>
      <w:r w:rsidRPr="0080433D">
        <w:rPr>
          <w:sz w:val="19"/>
          <w:szCs w:val="19"/>
          <w:lang w:val="uk-UA"/>
        </w:rPr>
        <w:t>1.2. Цінні папери (фінансовий актив) Депонента, права на які обліковуються Депозитарною установою відповідно до умов цього Договору, зберігаються Центральним депозитарієм цінних паперів відповідно до Закону України "Про депозитарну систему України".</w:t>
      </w:r>
    </w:p>
    <w:p w:rsidR="0006263F" w:rsidRPr="0080433D" w:rsidRDefault="0006263F" w:rsidP="0006263F">
      <w:pPr>
        <w:tabs>
          <w:tab w:val="left" w:pos="450"/>
          <w:tab w:val="left" w:pos="720"/>
        </w:tabs>
        <w:jc w:val="center"/>
        <w:rPr>
          <w:b/>
          <w:sz w:val="19"/>
          <w:szCs w:val="19"/>
          <w:lang w:val="uk-UA"/>
        </w:rPr>
      </w:pPr>
      <w:r w:rsidRPr="0080433D">
        <w:rPr>
          <w:b/>
          <w:sz w:val="19"/>
          <w:szCs w:val="19"/>
          <w:lang w:val="uk-UA"/>
        </w:rPr>
        <w:t>2.Обов’язки та права Депозитарної установи</w:t>
      </w:r>
    </w:p>
    <w:p w:rsidR="0006263F" w:rsidRPr="0080433D" w:rsidRDefault="0006263F" w:rsidP="0006263F">
      <w:pPr>
        <w:tabs>
          <w:tab w:val="left" w:pos="450"/>
          <w:tab w:val="left" w:pos="540"/>
        </w:tabs>
        <w:jc w:val="both"/>
        <w:rPr>
          <w:sz w:val="19"/>
          <w:szCs w:val="19"/>
          <w:lang w:val="uk-UA"/>
        </w:rPr>
      </w:pPr>
      <w:r w:rsidRPr="0080433D">
        <w:rPr>
          <w:sz w:val="19"/>
          <w:szCs w:val="19"/>
          <w:lang w:val="uk-UA"/>
        </w:rPr>
        <w:tab/>
      </w:r>
      <w:r w:rsidRPr="0080433D">
        <w:rPr>
          <w:sz w:val="19"/>
          <w:szCs w:val="19"/>
          <w:lang w:val="uk-UA"/>
        </w:rPr>
        <w:tab/>
        <w:t>2.1. Депозитарна установа зобов’язана:</w:t>
      </w:r>
    </w:p>
    <w:p w:rsidR="0006263F" w:rsidRPr="0080433D" w:rsidRDefault="0006263F" w:rsidP="0006263F">
      <w:pPr>
        <w:tabs>
          <w:tab w:val="left" w:pos="540"/>
        </w:tabs>
        <w:ind w:firstLine="540"/>
        <w:jc w:val="both"/>
        <w:rPr>
          <w:sz w:val="19"/>
          <w:szCs w:val="19"/>
          <w:lang w:val="uk-UA"/>
        </w:rPr>
      </w:pPr>
      <w:r w:rsidRPr="0080433D">
        <w:rPr>
          <w:sz w:val="19"/>
          <w:szCs w:val="19"/>
          <w:lang w:val="uk-UA"/>
        </w:rPr>
        <w:t>2.1.1 Відкрити Депоненту рахунок у цінних паперах протягом 3 (трьох) робочих днів після подання Депонентом визначених законодавством документів для відкриття рахунку в цінних паперах.</w:t>
      </w:r>
    </w:p>
    <w:p w:rsidR="0006263F" w:rsidRPr="0080433D" w:rsidRDefault="0006263F" w:rsidP="0006263F">
      <w:pPr>
        <w:pStyle w:val="a4"/>
        <w:tabs>
          <w:tab w:val="left" w:pos="720"/>
        </w:tabs>
        <w:ind w:firstLine="539"/>
        <w:rPr>
          <w:rStyle w:val="b-serp-urlitem1"/>
          <w:color w:val="000000"/>
          <w:sz w:val="19"/>
          <w:szCs w:val="19"/>
          <w:lang w:val="uk-UA"/>
        </w:rPr>
      </w:pPr>
      <w:r w:rsidRPr="0080433D">
        <w:rPr>
          <w:sz w:val="19"/>
          <w:szCs w:val="19"/>
          <w:lang w:val="uk-UA"/>
        </w:rPr>
        <w:t xml:space="preserve">2.1.2. Ознайомити депонента з внутрішніми документами (витягами з внутрішніх документів) Депозитарної установи, які регламентують відносини Депонента та Депозитарної установи стосовно порядку виконання розпоряджень Депонента, отримання виписок про стан рахунка в цінних паперах Депонента та про операції з цінними паперами, інформаційних довідок про незавершені операції з цінними паперами по рахунку в цінних паперах Депонента та інших інформаційних довідок та в подальшому ознайомлювати Депонента зі змінами та доповненнями до цих документів шляхом розміщення протягом наступного робочого дня після затвердження змін відповідної інформації та тексту внутрішніх документів (витягів з внутрішніх документів) з урахуванням змін на веб-сайті Депозитарної установи у мережі Інтернет </w:t>
      </w:r>
      <w:r w:rsidRPr="0080433D">
        <w:rPr>
          <w:rStyle w:val="b-serp-urlitem1"/>
          <w:color w:val="000000"/>
          <w:sz w:val="19"/>
          <w:szCs w:val="19"/>
          <w:lang w:val="uk-UA"/>
          <w:specVanish w:val="0"/>
        </w:rPr>
        <w:t>www.altera-finance.com.</w:t>
      </w:r>
    </w:p>
    <w:p w:rsidR="0006263F" w:rsidRPr="0080433D" w:rsidRDefault="0006263F" w:rsidP="0006263F">
      <w:pPr>
        <w:pStyle w:val="a4"/>
        <w:tabs>
          <w:tab w:val="left" w:pos="720"/>
        </w:tabs>
        <w:ind w:firstLine="539"/>
        <w:rPr>
          <w:sz w:val="19"/>
          <w:szCs w:val="19"/>
          <w:lang w:val="uk-UA"/>
        </w:rPr>
      </w:pPr>
      <w:r w:rsidRPr="0080433D">
        <w:rPr>
          <w:sz w:val="19"/>
          <w:szCs w:val="19"/>
          <w:lang w:val="uk-UA"/>
        </w:rPr>
        <w:t>2.1.3. Здійснювати облік цінних паперів, що належать Депоненту, на рахунку в цінних паперах.</w:t>
      </w:r>
    </w:p>
    <w:p w:rsidR="0006263F" w:rsidRPr="0080433D" w:rsidRDefault="0006263F" w:rsidP="0006263F">
      <w:pPr>
        <w:tabs>
          <w:tab w:val="left" w:pos="720"/>
          <w:tab w:val="left" w:pos="851"/>
        </w:tabs>
        <w:ind w:firstLine="539"/>
        <w:jc w:val="both"/>
        <w:rPr>
          <w:sz w:val="19"/>
          <w:szCs w:val="19"/>
          <w:lang w:val="uk-UA"/>
        </w:rPr>
      </w:pPr>
      <w:r w:rsidRPr="0080433D">
        <w:rPr>
          <w:sz w:val="19"/>
          <w:szCs w:val="19"/>
          <w:lang w:val="uk-UA"/>
        </w:rPr>
        <w:t xml:space="preserve">2.1.4. Здійснювати облік прав Депонента на цінні папери, що обліковуються на певному рахунку в цінних паперах, та обмеження таких прав, у тому числі відокремлений </w:t>
      </w:r>
      <w:r w:rsidRPr="0080433D">
        <w:rPr>
          <w:bCs/>
          <w:sz w:val="19"/>
          <w:szCs w:val="19"/>
          <w:lang w:val="uk-UA"/>
        </w:rPr>
        <w:t>облік прав на цінні папери, які зарезервовані для здійснення розрахунків за правочинами щодо цінних паперів з дотриманням принципу "поставка цінних паперів проти оплати".</w:t>
      </w:r>
    </w:p>
    <w:p w:rsidR="0006263F" w:rsidRPr="0080433D" w:rsidRDefault="0006263F" w:rsidP="0006263F">
      <w:pPr>
        <w:pStyle w:val="a9"/>
        <w:tabs>
          <w:tab w:val="left" w:pos="9638"/>
        </w:tabs>
        <w:ind w:firstLine="539"/>
        <w:jc w:val="both"/>
        <w:rPr>
          <w:sz w:val="19"/>
          <w:szCs w:val="19"/>
          <w:lang w:val="uk-UA"/>
        </w:rPr>
      </w:pPr>
      <w:r w:rsidRPr="0080433D">
        <w:rPr>
          <w:sz w:val="19"/>
          <w:szCs w:val="19"/>
          <w:lang w:val="uk-UA"/>
        </w:rPr>
        <w:t>2.1.5. Здійснювати обслуговування обігу цінних паперів на рахунку в цінних паперах Депонента шляхом проведення депозитарних операцій за рахунком у цінних паперах у порядку та строки, визначені законодавством та внутрішніми документами Депозитарної установи.</w:t>
      </w:r>
    </w:p>
    <w:p w:rsidR="0006263F" w:rsidRPr="0080433D" w:rsidRDefault="0006263F" w:rsidP="0006263F">
      <w:pPr>
        <w:pStyle w:val="a9"/>
        <w:ind w:firstLine="540"/>
        <w:jc w:val="both"/>
        <w:rPr>
          <w:sz w:val="19"/>
          <w:szCs w:val="19"/>
          <w:lang w:val="uk-UA"/>
        </w:rPr>
      </w:pPr>
      <w:r w:rsidRPr="0080433D">
        <w:rPr>
          <w:sz w:val="19"/>
          <w:szCs w:val="19"/>
          <w:lang w:val="uk-UA"/>
        </w:rPr>
        <w:t xml:space="preserve">2.1.6. Складати та видавати </w:t>
      </w:r>
      <w:r w:rsidRPr="0080433D">
        <w:rPr>
          <w:color w:val="000000"/>
          <w:sz w:val="19"/>
          <w:szCs w:val="19"/>
          <w:lang w:val="uk-UA"/>
        </w:rPr>
        <w:t xml:space="preserve">виписку з рахунка в цінних паперах Депонента та виписку про операції з цінними паперами на запит Депонента </w:t>
      </w:r>
      <w:r w:rsidRPr="0080433D">
        <w:rPr>
          <w:sz w:val="19"/>
          <w:szCs w:val="19"/>
          <w:lang w:val="uk-UA"/>
        </w:rPr>
        <w:t>у термін, визначений чинним законодавством України та внутрішніми документами Депозитарної установи. Виписка з рахунку надається Депоненту у спосіб, визначений у розпорядженні (запиті) про надання відповідної виписки:</w:t>
      </w:r>
    </w:p>
    <w:p w:rsidR="0006263F" w:rsidRPr="0080433D" w:rsidRDefault="0006263F" w:rsidP="0006263F">
      <w:pPr>
        <w:pStyle w:val="a6"/>
        <w:tabs>
          <w:tab w:val="left" w:pos="720"/>
        </w:tabs>
        <w:ind w:firstLine="540"/>
        <w:jc w:val="both"/>
        <w:rPr>
          <w:rFonts w:ascii="Times New Roman" w:hAnsi="Times New Roman"/>
          <w:sz w:val="19"/>
          <w:szCs w:val="19"/>
          <w:lang w:val="uk-UA"/>
        </w:rPr>
      </w:pPr>
      <w:r w:rsidRPr="0080433D">
        <w:rPr>
          <w:rFonts w:ascii="Times New Roman" w:hAnsi="Times New Roman"/>
          <w:sz w:val="19"/>
          <w:szCs w:val="19"/>
          <w:lang w:val="uk-UA"/>
        </w:rPr>
        <w:t xml:space="preserve">а) один раз на рік без запиту Депонента та без стягнення плати звітувати перед Депонентом шляхом складання виписки </w:t>
      </w:r>
      <w:r w:rsidRPr="0080433D">
        <w:rPr>
          <w:rFonts w:ascii="Times New Roman" w:hAnsi="Times New Roman"/>
          <w:color w:val="000000"/>
          <w:sz w:val="19"/>
          <w:szCs w:val="19"/>
          <w:lang w:val="uk-UA"/>
        </w:rPr>
        <w:t>з рахунка в цінних паперах Депонента станом на останній робочий день звітнього року</w:t>
      </w:r>
      <w:r w:rsidRPr="0080433D">
        <w:rPr>
          <w:rFonts w:ascii="Times New Roman" w:hAnsi="Times New Roman"/>
          <w:sz w:val="19"/>
          <w:szCs w:val="19"/>
          <w:lang w:val="uk-UA"/>
        </w:rPr>
        <w:t>;</w:t>
      </w:r>
    </w:p>
    <w:p w:rsidR="0006263F" w:rsidRPr="0080433D" w:rsidRDefault="0006263F" w:rsidP="0006263F">
      <w:pPr>
        <w:pStyle w:val="a6"/>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б) за запитом Депонента складати та надавати йому у спосіб, визначений у відповідному розпорядженні (запиті):</w:t>
      </w:r>
    </w:p>
    <w:p w:rsidR="0006263F" w:rsidRPr="0080433D" w:rsidRDefault="0006263F" w:rsidP="0006263F">
      <w:pPr>
        <w:pStyle w:val="a6"/>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 виписку з рахунку в цінних паперах;</w:t>
      </w:r>
    </w:p>
    <w:p w:rsidR="0006263F" w:rsidRPr="0080433D" w:rsidRDefault="0006263F" w:rsidP="0006263F">
      <w:pPr>
        <w:pStyle w:val="a6"/>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 виписку про операції з цінними паперами на рахунку в цінних паперах Депонента;</w:t>
      </w:r>
    </w:p>
    <w:p w:rsidR="0006263F" w:rsidRPr="0080433D" w:rsidRDefault="0006263F" w:rsidP="0006263F">
      <w:pPr>
        <w:pStyle w:val="a4"/>
        <w:tabs>
          <w:tab w:val="left" w:pos="720"/>
        </w:tabs>
        <w:ind w:firstLine="539"/>
        <w:rPr>
          <w:sz w:val="19"/>
          <w:szCs w:val="19"/>
          <w:lang w:val="uk-UA"/>
        </w:rPr>
      </w:pPr>
      <w:r w:rsidRPr="0080433D">
        <w:rPr>
          <w:sz w:val="19"/>
          <w:szCs w:val="19"/>
          <w:lang w:val="uk-UA"/>
        </w:rPr>
        <w:t>- інші виписки та /або інформаційні довідки у продовж 3 (трьох) робочих днів;</w:t>
      </w:r>
    </w:p>
    <w:p w:rsidR="0006263F" w:rsidRPr="0080433D" w:rsidRDefault="0006263F" w:rsidP="0006263F">
      <w:pPr>
        <w:pStyle w:val="a4"/>
        <w:tabs>
          <w:tab w:val="left" w:pos="720"/>
        </w:tabs>
        <w:ind w:firstLine="539"/>
        <w:rPr>
          <w:sz w:val="19"/>
          <w:szCs w:val="19"/>
          <w:lang w:val="uk-UA"/>
        </w:rPr>
      </w:pPr>
      <w:r w:rsidRPr="0080433D">
        <w:rPr>
          <w:sz w:val="19"/>
          <w:szCs w:val="19"/>
          <w:lang w:val="uk-UA"/>
        </w:rPr>
        <w:t>в) періодично готувати та передавати Депоненту:</w:t>
      </w:r>
    </w:p>
    <w:p w:rsidR="0006263F" w:rsidRPr="0080433D" w:rsidRDefault="0006263F" w:rsidP="0006263F">
      <w:pPr>
        <w:pStyle w:val="a4"/>
        <w:tabs>
          <w:tab w:val="left" w:pos="720"/>
        </w:tabs>
        <w:ind w:firstLine="539"/>
        <w:rPr>
          <w:sz w:val="19"/>
          <w:szCs w:val="19"/>
          <w:lang w:val="uk-UA"/>
        </w:rPr>
      </w:pPr>
      <w:r w:rsidRPr="0080433D">
        <w:rPr>
          <w:sz w:val="19"/>
          <w:szCs w:val="19"/>
          <w:lang w:val="uk-UA"/>
        </w:rPr>
        <w:t>- у термін щомісячно  -  виписку про стан рахунка в цінних  паперах (у разі здійснення операцій у звітному місяці);</w:t>
      </w:r>
    </w:p>
    <w:p w:rsidR="0006263F" w:rsidRPr="0080433D" w:rsidRDefault="0006263F" w:rsidP="0006263F">
      <w:pPr>
        <w:pStyle w:val="a4"/>
        <w:tabs>
          <w:tab w:val="left" w:pos="720"/>
        </w:tabs>
        <w:ind w:firstLine="539"/>
        <w:rPr>
          <w:sz w:val="19"/>
          <w:szCs w:val="19"/>
          <w:lang w:val="uk-UA"/>
        </w:rPr>
      </w:pPr>
      <w:r w:rsidRPr="0080433D">
        <w:rPr>
          <w:sz w:val="19"/>
          <w:szCs w:val="19"/>
          <w:lang w:val="uk-UA"/>
        </w:rPr>
        <w:t>- у термін щомісячно - виписку про операції з цінними паперами на рахунку в цінних паперах Депонента за звітний місяць (у разі здійснення операцій у звітному місяці);</w:t>
      </w:r>
    </w:p>
    <w:p w:rsidR="0006263F" w:rsidRPr="0080433D" w:rsidRDefault="0006263F" w:rsidP="0006263F">
      <w:pPr>
        <w:tabs>
          <w:tab w:val="left" w:pos="720"/>
          <w:tab w:val="left" w:pos="851"/>
        </w:tabs>
        <w:ind w:firstLine="540"/>
        <w:jc w:val="both"/>
        <w:rPr>
          <w:sz w:val="19"/>
          <w:szCs w:val="19"/>
          <w:lang w:val="uk-UA"/>
        </w:rPr>
      </w:pPr>
      <w:r w:rsidRPr="0080433D">
        <w:rPr>
          <w:sz w:val="19"/>
          <w:szCs w:val="19"/>
          <w:lang w:val="uk-UA"/>
        </w:rPr>
        <w:t xml:space="preserve">2.1.7. Надавати Депоненту інформаційні довідки (про незавершені операції з цінними паперами за рахунком в цінних паперах Депонента, інші інформаційні довідки відповідно до чинного законодавства та цього Договору) на </w:t>
      </w:r>
      <w:r w:rsidRPr="0080433D">
        <w:rPr>
          <w:color w:val="000000"/>
          <w:sz w:val="19"/>
          <w:szCs w:val="19"/>
          <w:lang w:val="uk-UA"/>
        </w:rPr>
        <w:t xml:space="preserve">вимогу Депонента </w:t>
      </w:r>
      <w:r w:rsidRPr="0080433D">
        <w:rPr>
          <w:sz w:val="19"/>
          <w:szCs w:val="19"/>
          <w:lang w:val="uk-UA"/>
        </w:rPr>
        <w:t>протягом 3 (трьох) робочих днів після отримання розпорядження (запиту) про надання відповідної інформаційної довідки. Інформаційна довідка надається Депоненту у спосіб, визначений у розпорядженні (запиті) про надання відповідної інформаційної довідки.</w:t>
      </w:r>
    </w:p>
    <w:p w:rsidR="0006263F" w:rsidRPr="0080433D" w:rsidRDefault="0006263F" w:rsidP="0006263F">
      <w:pPr>
        <w:tabs>
          <w:tab w:val="left" w:pos="540"/>
          <w:tab w:val="left" w:pos="720"/>
          <w:tab w:val="left" w:pos="851"/>
        </w:tabs>
        <w:ind w:firstLine="540"/>
        <w:jc w:val="both"/>
        <w:rPr>
          <w:color w:val="000000"/>
          <w:sz w:val="19"/>
          <w:szCs w:val="19"/>
          <w:lang w:val="uk-UA"/>
        </w:rPr>
      </w:pPr>
      <w:r w:rsidRPr="0080433D">
        <w:rPr>
          <w:sz w:val="19"/>
          <w:szCs w:val="19"/>
          <w:lang w:val="uk-UA"/>
        </w:rPr>
        <w:t xml:space="preserve">2.1.8. Повідомляти Депонента про проведення коригувальної операції у разі виявлення технічної помилки, допущеної при виконанні депозитарної операції, протягом 3 (трьох) робочих днів після проведення коригувальної операції шляхом направлення листа із відповідним повідомленням на адресу </w:t>
      </w:r>
      <w:r w:rsidRPr="0080433D">
        <w:rPr>
          <w:color w:val="000000"/>
          <w:sz w:val="19"/>
          <w:szCs w:val="19"/>
          <w:lang w:val="uk-UA"/>
        </w:rPr>
        <w:t>Депонента, визначену в анкеті рахунку в цінних паперах Депонента.</w:t>
      </w:r>
    </w:p>
    <w:p w:rsidR="0006263F" w:rsidRPr="0080433D" w:rsidRDefault="0006263F" w:rsidP="0006263F">
      <w:pPr>
        <w:tabs>
          <w:tab w:val="left" w:pos="720"/>
          <w:tab w:val="left" w:pos="851"/>
        </w:tabs>
        <w:ind w:firstLine="540"/>
        <w:jc w:val="both"/>
        <w:rPr>
          <w:sz w:val="19"/>
          <w:szCs w:val="19"/>
          <w:lang w:val="uk-UA"/>
        </w:rPr>
      </w:pPr>
      <w:r w:rsidRPr="0080433D">
        <w:rPr>
          <w:sz w:val="19"/>
          <w:szCs w:val="19"/>
          <w:lang w:val="uk-UA"/>
        </w:rPr>
        <w:t xml:space="preserve">2.1.9. Не виконувати дії та не надавати інформацію щодо цінних паперів, що належать Депоненту, або </w:t>
      </w:r>
      <w:r w:rsidRPr="0080433D">
        <w:rPr>
          <w:sz w:val="19"/>
          <w:szCs w:val="19"/>
          <w:lang w:val="uk-UA"/>
        </w:rPr>
        <w:lastRenderedPageBreak/>
        <w:t>інформацію щодо Депонента без відповідних розпоряджень Депонента або керуючого рахунком у цінних паперах Депонента, крім випадків, передбачених чинним законодавством та Договором.</w:t>
      </w:r>
    </w:p>
    <w:p w:rsidR="0006263F" w:rsidRPr="0080433D" w:rsidRDefault="0006263F" w:rsidP="0006263F">
      <w:pPr>
        <w:tabs>
          <w:tab w:val="left" w:pos="851"/>
        </w:tabs>
        <w:ind w:firstLine="539"/>
        <w:jc w:val="both"/>
        <w:rPr>
          <w:bCs/>
          <w:sz w:val="19"/>
          <w:szCs w:val="19"/>
          <w:lang w:val="uk-UA"/>
        </w:rPr>
      </w:pPr>
      <w:r w:rsidRPr="0080433D">
        <w:rPr>
          <w:sz w:val="19"/>
          <w:szCs w:val="19"/>
          <w:lang w:val="uk-UA"/>
        </w:rPr>
        <w:t xml:space="preserve">2.1.10. </w:t>
      </w:r>
      <w:r w:rsidRPr="0080433D">
        <w:rPr>
          <w:bCs/>
          <w:sz w:val="19"/>
          <w:szCs w:val="19"/>
          <w:lang w:val="uk-UA"/>
        </w:rPr>
        <w:t>Надавати Центральному депозитарію інформацію щодо Депонента, торговця цінними паперами, якому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 розрахунків за правочинами щодо цінних паперів з дотриманням принципу «поставка цінних паперів проти оплати», з метою подальшого надання такої інформації Розрахунковому центру з обслуговування договорів на фінансових ринках (далі – Розрахунковий центр) чи кліринговій установі для її відображення у внутрішній системі обліку такої особи.</w:t>
      </w:r>
    </w:p>
    <w:p w:rsidR="0006263F" w:rsidRPr="0080433D" w:rsidRDefault="0006263F" w:rsidP="0006263F">
      <w:pPr>
        <w:tabs>
          <w:tab w:val="left" w:pos="720"/>
          <w:tab w:val="left" w:pos="851"/>
        </w:tabs>
        <w:ind w:firstLine="540"/>
        <w:jc w:val="both"/>
        <w:rPr>
          <w:sz w:val="19"/>
          <w:szCs w:val="19"/>
          <w:lang w:val="uk-UA"/>
        </w:rPr>
      </w:pPr>
      <w:r w:rsidRPr="0080433D">
        <w:rPr>
          <w:bCs/>
          <w:sz w:val="19"/>
          <w:szCs w:val="19"/>
          <w:lang w:val="uk-UA"/>
        </w:rPr>
        <w:t>2.1.11.</w:t>
      </w:r>
      <w:r w:rsidRPr="0080433D">
        <w:rPr>
          <w:sz w:val="19"/>
          <w:szCs w:val="19"/>
          <w:lang w:val="uk-UA"/>
        </w:rPr>
        <w:t xml:space="preserve"> Виконувати депозитарні операції щодо цінних паперів Депонента, які зарезервовані для здійснення розрахунків за правочинами щодо цінних паперів з дотриманням принципу "поставка цінних паперів проти оплати", виключно на підставі розпоряджень та/або повідомлень Центрального депозитарію, наданих депозитарній установі згідно з інформацією, отриманою Центральним депозитарієм від Розрахункового центру чи клірингової установи.</w:t>
      </w:r>
    </w:p>
    <w:p w:rsidR="0006263F" w:rsidRPr="0080433D" w:rsidRDefault="0006263F" w:rsidP="0006263F">
      <w:pPr>
        <w:tabs>
          <w:tab w:val="left" w:pos="720"/>
          <w:tab w:val="left" w:pos="851"/>
        </w:tabs>
        <w:ind w:firstLine="540"/>
        <w:jc w:val="both"/>
        <w:rPr>
          <w:sz w:val="19"/>
          <w:szCs w:val="19"/>
          <w:lang w:val="uk-UA"/>
        </w:rPr>
      </w:pPr>
      <w:r w:rsidRPr="0080433D">
        <w:rPr>
          <w:sz w:val="19"/>
          <w:szCs w:val="19"/>
          <w:lang w:val="uk-UA"/>
        </w:rPr>
        <w:t>2.1.12. Виконувати за рахунком у цінних паперах Депонента, що був узятий на облік Розрахунковим центром чи кліринговою установою, адміністративні операції, які визначені Регламентом Центрального депозитарію як такі, що можуть призвести до неможливості здійснення розрахунків у цінних паперах за результатами правочинів, тільки після отримання від Центрального депозитарію інформації про внесення до внутрішньої системи обліку Розрахункового центру чи клірингової установи відповідних змін щодо такого Депонента.</w:t>
      </w:r>
    </w:p>
    <w:p w:rsidR="0006263F" w:rsidRPr="0080433D" w:rsidRDefault="0006263F" w:rsidP="0006263F">
      <w:pPr>
        <w:tabs>
          <w:tab w:val="left" w:pos="720"/>
          <w:tab w:val="left" w:pos="851"/>
        </w:tabs>
        <w:ind w:firstLine="540"/>
        <w:jc w:val="both"/>
        <w:rPr>
          <w:sz w:val="19"/>
          <w:szCs w:val="19"/>
          <w:lang w:val="uk-UA"/>
        </w:rPr>
      </w:pPr>
      <w:r w:rsidRPr="0080433D">
        <w:rPr>
          <w:sz w:val="19"/>
          <w:szCs w:val="19"/>
          <w:lang w:val="uk-UA"/>
        </w:rPr>
        <w:t>2.1.13. Не здійснювати депозитарних операцій за рахунком у цінних паперах у випадку виявлення порушень вимог подання, заповнення розпорядження та захисту інформації, яка потрібна для здійснення цих операцій Депозитарною установою, або якщо виконання цього розпорядження буде суперечити чинному законодавству України.</w:t>
      </w:r>
    </w:p>
    <w:p w:rsidR="0006263F" w:rsidRPr="0080433D" w:rsidRDefault="0006263F" w:rsidP="0006263F">
      <w:pPr>
        <w:tabs>
          <w:tab w:val="left" w:pos="720"/>
          <w:tab w:val="left" w:pos="851"/>
          <w:tab w:val="left" w:pos="7200"/>
        </w:tabs>
        <w:ind w:firstLine="540"/>
        <w:jc w:val="both"/>
        <w:rPr>
          <w:sz w:val="19"/>
          <w:szCs w:val="19"/>
          <w:lang w:val="uk-UA"/>
        </w:rPr>
      </w:pPr>
      <w:r w:rsidRPr="0080433D">
        <w:rPr>
          <w:sz w:val="19"/>
          <w:szCs w:val="19"/>
          <w:lang w:val="uk-UA"/>
        </w:rPr>
        <w:t>2.1.14. Протягом п’яти робочих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розмістити на офіційному сайті Депозитарної установи повідомлення про початок процедури припинення провадження професійної діяльності та письмово простим листом повідомити Депонента щодо необхідності закриття рахунка в цінних паперах протягом 60 календарних днів з дати початку цієї процедури.</w:t>
      </w:r>
    </w:p>
    <w:p w:rsidR="0006263F" w:rsidRPr="0080433D" w:rsidRDefault="0006263F" w:rsidP="0006263F">
      <w:pPr>
        <w:tabs>
          <w:tab w:val="left" w:pos="720"/>
          <w:tab w:val="left" w:pos="851"/>
          <w:tab w:val="left" w:pos="7200"/>
        </w:tabs>
        <w:ind w:firstLine="540"/>
        <w:jc w:val="both"/>
        <w:rPr>
          <w:sz w:val="19"/>
          <w:szCs w:val="19"/>
          <w:lang w:val="uk-UA"/>
        </w:rPr>
      </w:pPr>
      <w:r w:rsidRPr="0080433D">
        <w:rPr>
          <w:sz w:val="19"/>
          <w:szCs w:val="19"/>
          <w:lang w:val="uk-UA"/>
        </w:rPr>
        <w:t>2.1.15.  У разі розірвання цього Договору за ініціативою Депозитарної установи, Депонента, за рішенням суду, або за згодою Сторін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чинного законодавства та цього Договору.</w:t>
      </w:r>
    </w:p>
    <w:p w:rsidR="0006263F" w:rsidRPr="0080433D" w:rsidRDefault="0006263F" w:rsidP="0006263F">
      <w:pPr>
        <w:tabs>
          <w:tab w:val="left" w:pos="720"/>
          <w:tab w:val="left" w:pos="851"/>
          <w:tab w:val="left" w:pos="7200"/>
        </w:tabs>
        <w:ind w:firstLine="540"/>
        <w:jc w:val="both"/>
        <w:rPr>
          <w:sz w:val="19"/>
          <w:szCs w:val="19"/>
          <w:lang w:val="uk-UA"/>
        </w:rPr>
      </w:pPr>
      <w:r w:rsidRPr="0080433D">
        <w:rPr>
          <w:sz w:val="19"/>
          <w:szCs w:val="19"/>
          <w:lang w:val="uk-UA"/>
        </w:rPr>
        <w:t>2.1.16. Закрити рахунок у цінних паперах Депонента у порядку, передбаченому чинним законодавством, внутрішніми документами Депозитарної установи.</w:t>
      </w:r>
    </w:p>
    <w:p w:rsidR="0006263F" w:rsidRPr="0080433D" w:rsidRDefault="0006263F" w:rsidP="0006263F">
      <w:pPr>
        <w:tabs>
          <w:tab w:val="left" w:pos="851"/>
          <w:tab w:val="left" w:pos="7200"/>
        </w:tabs>
        <w:ind w:firstLine="539"/>
        <w:jc w:val="both"/>
        <w:rPr>
          <w:color w:val="000000"/>
          <w:sz w:val="19"/>
          <w:szCs w:val="19"/>
          <w:shd w:val="clear" w:color="auto" w:fill="FFFFFF"/>
          <w:lang w:val="uk-UA"/>
        </w:rPr>
      </w:pPr>
      <w:r w:rsidRPr="0080433D">
        <w:rPr>
          <w:color w:val="000000"/>
          <w:sz w:val="19"/>
          <w:szCs w:val="19"/>
          <w:shd w:val="clear" w:color="auto" w:fill="FFFFFF"/>
          <w:lang w:val="uk-UA"/>
        </w:rPr>
        <w:t>2.1.17. Н</w:t>
      </w:r>
      <w:r w:rsidRPr="0080433D">
        <w:rPr>
          <w:color w:val="000000"/>
          <w:sz w:val="19"/>
          <w:szCs w:val="19"/>
          <w:shd w:val="clear" w:color="auto" w:fill="FFFFFF"/>
        </w:rPr>
        <w:t>аправляти у встановленому законодавством порядку депоненту, який є власником акцій акціонерного товариства на визначену відповідно до закону дату, повідомлення у разі направлення відповідним акціонерним товариством повідомлення акціонерам через депозитарну систему України відповідно до</w:t>
      </w:r>
      <w:r w:rsidRPr="0080433D">
        <w:rPr>
          <w:rStyle w:val="apple-converted-space"/>
          <w:color w:val="000000"/>
          <w:sz w:val="19"/>
          <w:szCs w:val="19"/>
          <w:shd w:val="clear" w:color="auto" w:fill="FFFFFF"/>
        </w:rPr>
        <w:t> </w:t>
      </w:r>
      <w:r w:rsidRPr="0080433D">
        <w:rPr>
          <w:sz w:val="19"/>
          <w:szCs w:val="19"/>
          <w:bdr w:val="none" w:sz="0" w:space="0" w:color="auto" w:frame="1"/>
          <w:shd w:val="clear" w:color="auto" w:fill="FFFFFF"/>
        </w:rPr>
        <w:t>Закону України</w:t>
      </w:r>
      <w:r w:rsidRPr="0080433D">
        <w:rPr>
          <w:rStyle w:val="apple-converted-space"/>
          <w:color w:val="000000"/>
          <w:sz w:val="19"/>
          <w:szCs w:val="19"/>
          <w:shd w:val="clear" w:color="auto" w:fill="FFFFFF"/>
        </w:rPr>
        <w:t> </w:t>
      </w:r>
      <w:r w:rsidRPr="0080433D">
        <w:rPr>
          <w:rStyle w:val="apple-converted-space"/>
          <w:color w:val="000000"/>
          <w:sz w:val="19"/>
          <w:szCs w:val="19"/>
          <w:shd w:val="clear" w:color="auto" w:fill="FFFFFF"/>
          <w:lang w:val="uk-UA"/>
        </w:rPr>
        <w:t>"</w:t>
      </w:r>
      <w:r w:rsidRPr="0080433D">
        <w:rPr>
          <w:color w:val="000000"/>
          <w:sz w:val="19"/>
          <w:szCs w:val="19"/>
          <w:shd w:val="clear" w:color="auto" w:fill="FFFFFF"/>
        </w:rPr>
        <w:t>Про акціонерні товариства</w:t>
      </w:r>
      <w:r w:rsidRPr="0080433D">
        <w:rPr>
          <w:color w:val="000000"/>
          <w:sz w:val="19"/>
          <w:szCs w:val="19"/>
          <w:shd w:val="clear" w:color="auto" w:fill="FFFFFF"/>
          <w:lang w:val="uk-UA"/>
        </w:rPr>
        <w:t xml:space="preserve">". </w:t>
      </w:r>
    </w:p>
    <w:p w:rsidR="0006263F" w:rsidRPr="0080433D" w:rsidRDefault="0006263F" w:rsidP="0006263F">
      <w:pPr>
        <w:tabs>
          <w:tab w:val="left" w:pos="851"/>
          <w:tab w:val="left" w:pos="7200"/>
        </w:tabs>
        <w:ind w:firstLine="539"/>
        <w:jc w:val="both"/>
        <w:rPr>
          <w:sz w:val="19"/>
          <w:szCs w:val="19"/>
          <w:lang w:val="uk-UA"/>
        </w:rPr>
      </w:pPr>
      <w:r w:rsidRPr="0080433D">
        <w:rPr>
          <w:sz w:val="19"/>
          <w:szCs w:val="19"/>
          <w:lang w:val="uk-UA"/>
        </w:rPr>
        <w:t>2.1.18. Розкривати депоненту інформацію про умови та порядок діяльності депозитарної установи з урахуванням вимог, встановлених частиною першою статті 12 Закону України "Про фінансові послуги та державне регулювання ринків фінансових послуг".</w:t>
      </w:r>
    </w:p>
    <w:p w:rsidR="0006263F" w:rsidRPr="0080433D" w:rsidRDefault="0006263F" w:rsidP="0006263F">
      <w:pPr>
        <w:tabs>
          <w:tab w:val="left" w:pos="720"/>
        </w:tabs>
        <w:ind w:firstLine="540"/>
        <w:jc w:val="both"/>
        <w:rPr>
          <w:sz w:val="19"/>
          <w:szCs w:val="19"/>
          <w:lang w:val="uk-UA"/>
        </w:rPr>
      </w:pPr>
      <w:r w:rsidRPr="0080433D">
        <w:rPr>
          <w:sz w:val="19"/>
          <w:szCs w:val="19"/>
          <w:lang w:val="uk-UA"/>
        </w:rPr>
        <w:t>2.2. Депозитарна установа має право:</w:t>
      </w:r>
    </w:p>
    <w:p w:rsidR="0006263F" w:rsidRPr="0080433D" w:rsidRDefault="0006263F" w:rsidP="0006263F">
      <w:pPr>
        <w:pStyle w:val="a4"/>
        <w:tabs>
          <w:tab w:val="left" w:pos="720"/>
        </w:tabs>
        <w:ind w:firstLine="539"/>
        <w:rPr>
          <w:sz w:val="19"/>
          <w:szCs w:val="19"/>
          <w:lang w:val="uk-UA"/>
        </w:rPr>
      </w:pPr>
      <w:r w:rsidRPr="0080433D">
        <w:rPr>
          <w:sz w:val="19"/>
          <w:szCs w:val="19"/>
          <w:lang w:val="uk-UA"/>
        </w:rPr>
        <w:t>2.2.1. Отримувати від Депонента своєчасно та в повному обсязі плату за надання послуг згідно умов цього Договору та тарифів Депозитарної установи на депозитарні послуги (далі - тарифи Депозитарної установи) та призупинити надання депозитарних послуг за розпорядженнями (наказами), іншими вимогами Депонента, керуючого рахунком у цінних паперах Депонента у разі відсутності належної оплати з боку Депонента послуг Депозитарної установи до моменту повного погашення заборгованості та сплати відповідних пені та штрафу Депонентом.</w:t>
      </w:r>
    </w:p>
    <w:p w:rsidR="0006263F" w:rsidRPr="0080433D" w:rsidRDefault="0006263F" w:rsidP="0006263F">
      <w:pPr>
        <w:tabs>
          <w:tab w:val="left" w:pos="720"/>
        </w:tabs>
        <w:ind w:firstLine="539"/>
        <w:jc w:val="both"/>
        <w:rPr>
          <w:sz w:val="19"/>
          <w:szCs w:val="19"/>
          <w:lang w:val="uk-UA"/>
        </w:rPr>
      </w:pPr>
      <w:r w:rsidRPr="0080433D">
        <w:rPr>
          <w:sz w:val="19"/>
          <w:szCs w:val="19"/>
          <w:lang w:val="uk-UA"/>
        </w:rPr>
        <w:t>2.2.2. Отримувати від Депонента, керуючого рахунком у цінних паперах Депонента документи, необхідні для виконання своїх обов’язків згідно умов Договору та чинного законодавства..</w:t>
      </w:r>
    </w:p>
    <w:p w:rsidR="0006263F" w:rsidRPr="0080433D" w:rsidRDefault="0006263F" w:rsidP="0006263F">
      <w:pPr>
        <w:tabs>
          <w:tab w:val="left" w:pos="720"/>
        </w:tabs>
        <w:ind w:firstLine="540"/>
        <w:jc w:val="both"/>
        <w:rPr>
          <w:sz w:val="19"/>
          <w:szCs w:val="19"/>
          <w:lang w:val="uk-UA"/>
        </w:rPr>
      </w:pPr>
      <w:r w:rsidRPr="0080433D">
        <w:rPr>
          <w:sz w:val="19"/>
          <w:szCs w:val="19"/>
          <w:lang w:val="uk-UA"/>
        </w:rPr>
        <w:t>2.2.3. Надавати Депоненту додаткові послуги, зокрема, з реалізації прав за цінними паперами.</w:t>
      </w:r>
    </w:p>
    <w:p w:rsidR="0006263F" w:rsidRPr="0080433D" w:rsidRDefault="0006263F" w:rsidP="0006263F">
      <w:pPr>
        <w:tabs>
          <w:tab w:val="left" w:pos="720"/>
        </w:tabs>
        <w:ind w:firstLine="540"/>
        <w:jc w:val="both"/>
        <w:rPr>
          <w:sz w:val="19"/>
          <w:szCs w:val="19"/>
          <w:lang w:val="uk-UA"/>
        </w:rPr>
      </w:pPr>
      <w:r w:rsidRPr="0080433D">
        <w:rPr>
          <w:sz w:val="19"/>
          <w:szCs w:val="19"/>
          <w:lang w:val="uk-UA"/>
        </w:rPr>
        <w:t>2.2.4. У випадку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виконувати тільки ті розпорядження (накази) Депонента, керуючого рахунком в цінних паперах Депонента, виконання яких не заборонено нормативно-правовим актами, які діють на момент отримання Депозитарною установою цих розпоряджень (наказів).</w:t>
      </w:r>
    </w:p>
    <w:p w:rsidR="0006263F" w:rsidRPr="0080433D" w:rsidRDefault="0006263F" w:rsidP="0006263F">
      <w:pPr>
        <w:tabs>
          <w:tab w:val="left" w:pos="720"/>
        </w:tabs>
        <w:ind w:firstLine="540"/>
        <w:jc w:val="both"/>
        <w:rPr>
          <w:sz w:val="19"/>
          <w:szCs w:val="19"/>
          <w:lang w:val="uk-UA"/>
        </w:rPr>
      </w:pPr>
      <w:r w:rsidRPr="0080433D">
        <w:rPr>
          <w:sz w:val="19"/>
          <w:szCs w:val="19"/>
          <w:lang w:val="uk-UA"/>
        </w:rPr>
        <w:t>2.2.5. Вносити зміни до внутрішніх документів Депозитарної установи та тарифів Депозитарної установи.</w:t>
      </w:r>
    </w:p>
    <w:p w:rsidR="0006263F" w:rsidRPr="0080433D" w:rsidRDefault="0006263F" w:rsidP="0006263F">
      <w:pPr>
        <w:tabs>
          <w:tab w:val="left" w:pos="720"/>
        </w:tabs>
        <w:ind w:firstLine="540"/>
        <w:jc w:val="both"/>
        <w:rPr>
          <w:sz w:val="19"/>
          <w:szCs w:val="19"/>
          <w:lang w:val="uk-UA"/>
        </w:rPr>
      </w:pPr>
      <w:r w:rsidRPr="0080433D">
        <w:rPr>
          <w:sz w:val="19"/>
          <w:szCs w:val="19"/>
          <w:lang w:val="uk-UA"/>
        </w:rPr>
        <w:t>2.2.6. Закрити рахунок у цінних паперах Депонента, на якому не обліковуються цінні папери, права на цінні папери, без розпорядження (наказу) Депонента про закриття рахунку в цінних паперах у разі припинення здійснення Депозитарною установою професійної діяльності на фондовому ринку, а також у разі розірвання цього Договору.</w:t>
      </w:r>
    </w:p>
    <w:p w:rsidR="0006263F" w:rsidRPr="0080433D" w:rsidRDefault="0006263F" w:rsidP="0006263F">
      <w:pPr>
        <w:tabs>
          <w:tab w:val="left" w:pos="720"/>
        </w:tabs>
        <w:ind w:firstLine="540"/>
        <w:jc w:val="both"/>
        <w:rPr>
          <w:bCs/>
          <w:sz w:val="19"/>
          <w:szCs w:val="19"/>
          <w:lang w:val="uk-UA"/>
        </w:rPr>
      </w:pPr>
      <w:r w:rsidRPr="0080433D">
        <w:rPr>
          <w:sz w:val="19"/>
          <w:szCs w:val="19"/>
          <w:lang w:val="uk-UA"/>
        </w:rPr>
        <w:t xml:space="preserve">2.2.7. </w:t>
      </w:r>
      <w:r w:rsidRPr="0080433D">
        <w:rPr>
          <w:bCs/>
          <w:sz w:val="19"/>
          <w:szCs w:val="19"/>
          <w:lang w:val="uk-UA"/>
        </w:rPr>
        <w:t>При здійсненні розрахунків за правочинами щодо цінних паперів з дотриманням принципу "поставка цінних паперів проти оплати" виконувати на рахунку в цінних паперах Депонента депозитарні операції щодо цінних паперів без розпорядження депонента виключно на підставі розпоряджень та інформації Центрального депозитарію, наданих депозитарній установі згідно з інформацією, отриманою Центральним депозитарієм від Розрахункового центру чи клірингової установи.</w:t>
      </w:r>
    </w:p>
    <w:p w:rsidR="0006263F" w:rsidRPr="0080433D" w:rsidRDefault="0006263F" w:rsidP="0006263F">
      <w:pPr>
        <w:tabs>
          <w:tab w:val="left" w:pos="540"/>
          <w:tab w:val="left" w:pos="720"/>
        </w:tabs>
        <w:ind w:firstLine="540"/>
        <w:jc w:val="both"/>
        <w:rPr>
          <w:sz w:val="19"/>
          <w:szCs w:val="19"/>
        </w:rPr>
      </w:pPr>
      <w:r w:rsidRPr="0080433D">
        <w:rPr>
          <w:sz w:val="19"/>
          <w:szCs w:val="19"/>
          <w:lang w:val="uk-UA"/>
        </w:rPr>
        <w:t xml:space="preserve">2.2.8. Надавати письмову відмову у видачі виписки з рахунка в цінних паперах у разі невідповідності оформлення запиту вимогам </w:t>
      </w:r>
      <w:r w:rsidRPr="0080433D">
        <w:rPr>
          <w:bCs/>
          <w:sz w:val="19"/>
          <w:szCs w:val="19"/>
          <w:lang w:val="uk-UA"/>
        </w:rPr>
        <w:t>чинного законодавства України</w:t>
      </w:r>
      <w:r w:rsidRPr="0080433D">
        <w:rPr>
          <w:sz w:val="19"/>
          <w:szCs w:val="19"/>
          <w:lang w:val="uk-UA"/>
        </w:rPr>
        <w:t>.</w:t>
      </w:r>
    </w:p>
    <w:p w:rsidR="0006263F" w:rsidRPr="0080433D" w:rsidRDefault="0006263F" w:rsidP="0006263F">
      <w:pPr>
        <w:tabs>
          <w:tab w:val="left" w:pos="540"/>
        </w:tabs>
        <w:jc w:val="both"/>
        <w:rPr>
          <w:sz w:val="19"/>
          <w:szCs w:val="19"/>
          <w:lang w:val="uk-UA"/>
        </w:rPr>
      </w:pPr>
      <w:r w:rsidRPr="0080433D">
        <w:rPr>
          <w:sz w:val="19"/>
          <w:szCs w:val="19"/>
        </w:rPr>
        <w:tab/>
      </w:r>
      <w:r w:rsidRPr="0080433D">
        <w:rPr>
          <w:sz w:val="19"/>
          <w:szCs w:val="19"/>
          <w:lang w:val="uk-UA"/>
        </w:rPr>
        <w:t xml:space="preserve">2.2.9. Надавати Депоненту послуги щодо отримання виписки про стан рахунку у цінних паперах власника, інформаційної довідки щодо суми коштів, яка зберігається в уповноваженого на зберігання в інтересах Депонента, зазначеного у Переліку(ах) осіб, які мають право на отримання коштів, а також вчинення всіх дій, визначених Положенням про припинення депозитарною установою провадження професійної діяльності на фондовому ринку  - </w:t>
      </w:r>
      <w:r w:rsidRPr="0080433D">
        <w:rPr>
          <w:sz w:val="19"/>
          <w:szCs w:val="19"/>
          <w:lang w:val="uk-UA"/>
        </w:rPr>
        <w:lastRenderedPageBreak/>
        <w:t>депозитарної діяльності, затвердженим рішенням НКЦПФР від 08.04.2014 року №431, необхідних для переведення належних Депоненту коштів та/або прав на цінні папери на власний рахунок.</w:t>
      </w:r>
    </w:p>
    <w:p w:rsidR="0006263F" w:rsidRPr="0080433D" w:rsidRDefault="0006263F" w:rsidP="0006263F">
      <w:pPr>
        <w:tabs>
          <w:tab w:val="left" w:pos="540"/>
          <w:tab w:val="left" w:pos="720"/>
        </w:tabs>
        <w:ind w:firstLine="540"/>
        <w:jc w:val="both"/>
        <w:rPr>
          <w:sz w:val="19"/>
          <w:szCs w:val="19"/>
          <w:lang w:val="uk-UA"/>
        </w:rPr>
      </w:pPr>
      <w:r w:rsidRPr="0080433D">
        <w:rPr>
          <w:sz w:val="19"/>
          <w:szCs w:val="19"/>
          <w:lang w:val="uk-UA"/>
        </w:rPr>
        <w:t>2.2.</w:t>
      </w:r>
      <w:r w:rsidRPr="0080433D">
        <w:rPr>
          <w:sz w:val="19"/>
          <w:szCs w:val="19"/>
        </w:rPr>
        <w:t>10</w:t>
      </w:r>
      <w:r w:rsidRPr="0080433D">
        <w:rPr>
          <w:sz w:val="19"/>
          <w:szCs w:val="19"/>
          <w:lang w:val="uk-UA"/>
        </w:rPr>
        <w:t>. Зупинити надання послуг (крім здійснення обліку цінних паперів) згідно умов цього Договору та не виставляти рахунки-фактури Депоненту у випадку, передбаченому пунктом 5.5. Договору, до моменту повного погашення заборгованості та сплати відповідних пені та штрафу Депонентом.</w:t>
      </w:r>
    </w:p>
    <w:p w:rsidR="0006263F" w:rsidRPr="0080433D" w:rsidRDefault="0006263F" w:rsidP="0006263F">
      <w:pPr>
        <w:tabs>
          <w:tab w:val="left" w:pos="720"/>
        </w:tabs>
        <w:ind w:firstLine="567"/>
        <w:jc w:val="center"/>
        <w:rPr>
          <w:b/>
          <w:sz w:val="19"/>
          <w:szCs w:val="19"/>
          <w:lang w:val="uk-UA"/>
        </w:rPr>
      </w:pPr>
      <w:r w:rsidRPr="0080433D">
        <w:rPr>
          <w:b/>
          <w:sz w:val="19"/>
          <w:szCs w:val="19"/>
          <w:lang w:val="uk-UA"/>
        </w:rPr>
        <w:t>3. Обов’язки та права Депонента</w:t>
      </w:r>
    </w:p>
    <w:p w:rsidR="0006263F" w:rsidRPr="0080433D" w:rsidRDefault="0006263F" w:rsidP="0006263F">
      <w:pPr>
        <w:tabs>
          <w:tab w:val="left" w:pos="720"/>
        </w:tabs>
        <w:ind w:firstLine="720"/>
        <w:jc w:val="both"/>
        <w:rPr>
          <w:sz w:val="19"/>
          <w:szCs w:val="19"/>
          <w:lang w:val="uk-UA"/>
        </w:rPr>
      </w:pPr>
      <w:r w:rsidRPr="0080433D">
        <w:rPr>
          <w:sz w:val="19"/>
          <w:szCs w:val="19"/>
          <w:lang w:val="uk-UA"/>
        </w:rPr>
        <w:t>3.1. Депонент зобов’язаний:</w:t>
      </w:r>
    </w:p>
    <w:p w:rsidR="0006263F" w:rsidRPr="0080433D" w:rsidRDefault="0006263F" w:rsidP="0006263F">
      <w:pPr>
        <w:tabs>
          <w:tab w:val="left" w:pos="720"/>
        </w:tabs>
        <w:ind w:firstLine="720"/>
        <w:jc w:val="both"/>
        <w:rPr>
          <w:sz w:val="19"/>
          <w:szCs w:val="19"/>
          <w:lang w:val="uk-UA"/>
        </w:rPr>
      </w:pPr>
      <w:r w:rsidRPr="0080433D">
        <w:rPr>
          <w:sz w:val="19"/>
          <w:szCs w:val="19"/>
          <w:lang w:val="uk-UA"/>
        </w:rPr>
        <w:t>3.1.1. Надати Депозитарній установі належним чином оформлені документи, визначені чинним законодавством України та внутрішніми документами Депозитарної установи, необхідні для відкриття рахунку в цінних паперах протягом 3 (трьох) робочих днів після укладення цього Договору.</w:t>
      </w:r>
    </w:p>
    <w:p w:rsidR="0006263F" w:rsidRPr="0080433D" w:rsidRDefault="0006263F" w:rsidP="0006263F">
      <w:pPr>
        <w:tabs>
          <w:tab w:val="left" w:pos="720"/>
        </w:tabs>
        <w:ind w:firstLine="720"/>
        <w:jc w:val="both"/>
        <w:rPr>
          <w:sz w:val="19"/>
          <w:szCs w:val="19"/>
          <w:lang w:val="uk-UA"/>
        </w:rPr>
      </w:pPr>
      <w:r w:rsidRPr="0080433D">
        <w:rPr>
          <w:sz w:val="19"/>
          <w:szCs w:val="19"/>
          <w:lang w:val="uk-UA"/>
        </w:rPr>
        <w:t>3.1.2. Призначити розпорядника рахунку в цінних паперах.</w:t>
      </w:r>
    </w:p>
    <w:p w:rsidR="0006263F" w:rsidRPr="0080433D" w:rsidRDefault="0006263F" w:rsidP="0006263F">
      <w:pPr>
        <w:tabs>
          <w:tab w:val="left" w:pos="720"/>
        </w:tabs>
        <w:ind w:firstLine="720"/>
        <w:jc w:val="both"/>
        <w:rPr>
          <w:sz w:val="19"/>
          <w:szCs w:val="19"/>
          <w:lang w:val="uk-UA"/>
        </w:rPr>
      </w:pPr>
      <w:r w:rsidRPr="0080433D">
        <w:rPr>
          <w:sz w:val="19"/>
          <w:szCs w:val="19"/>
          <w:lang w:val="uk-UA"/>
        </w:rPr>
        <w:t>3.1.3.Дотримуватись вимог внутрішніх документів Депозитарної установи, які регламентують відносини Депонента та Депозитарної установи.</w:t>
      </w:r>
    </w:p>
    <w:p w:rsidR="0006263F" w:rsidRPr="0080433D" w:rsidRDefault="0006263F" w:rsidP="0006263F">
      <w:pPr>
        <w:tabs>
          <w:tab w:val="left" w:pos="720"/>
        </w:tabs>
        <w:ind w:firstLine="720"/>
        <w:jc w:val="both"/>
        <w:rPr>
          <w:sz w:val="19"/>
          <w:szCs w:val="19"/>
          <w:lang w:val="uk-UA"/>
        </w:rPr>
      </w:pPr>
      <w:r w:rsidRPr="0080433D">
        <w:rPr>
          <w:sz w:val="19"/>
          <w:szCs w:val="19"/>
          <w:lang w:val="uk-UA"/>
        </w:rPr>
        <w:t>3.1.4. Своєчасно та в повному обсязі сплачувати послуги Депозитарної установи згідно з умовами та строками, передбаченими Договором, та тарифами, встановленими Депозитарною установою.</w:t>
      </w:r>
    </w:p>
    <w:p w:rsidR="0006263F" w:rsidRPr="0080433D" w:rsidRDefault="0006263F" w:rsidP="0006263F">
      <w:pPr>
        <w:tabs>
          <w:tab w:val="left" w:pos="720"/>
        </w:tabs>
        <w:ind w:firstLine="720"/>
        <w:jc w:val="both"/>
        <w:rPr>
          <w:sz w:val="19"/>
          <w:szCs w:val="19"/>
          <w:lang w:val="uk-UA"/>
        </w:rPr>
      </w:pPr>
      <w:r w:rsidRPr="0080433D">
        <w:rPr>
          <w:sz w:val="19"/>
          <w:szCs w:val="19"/>
          <w:lang w:val="uk-UA"/>
        </w:rPr>
        <w:t>3.1.5. Надавати Депозитарній установі документи</w:t>
      </w:r>
      <w:r w:rsidRPr="0080433D">
        <w:rPr>
          <w:sz w:val="19"/>
          <w:szCs w:val="19"/>
        </w:rPr>
        <w:t xml:space="preserve"> </w:t>
      </w:r>
      <w:r w:rsidRPr="0080433D">
        <w:rPr>
          <w:sz w:val="19"/>
          <w:szCs w:val="19"/>
          <w:lang w:val="uk-UA"/>
        </w:rPr>
        <w:t>та інформацію, які передбачені чинним законодавством та внутрішніми документами Депозитарної установи як обов'язкові для подання або необхідні їй для виконання дій згідно з вимогами законодавства та умовами Договору.</w:t>
      </w:r>
    </w:p>
    <w:p w:rsidR="0006263F" w:rsidRPr="0080433D" w:rsidRDefault="0006263F" w:rsidP="0006263F">
      <w:pPr>
        <w:tabs>
          <w:tab w:val="left" w:pos="720"/>
        </w:tabs>
        <w:ind w:firstLine="720"/>
        <w:jc w:val="both"/>
        <w:rPr>
          <w:sz w:val="19"/>
          <w:szCs w:val="19"/>
          <w:lang w:val="uk-UA"/>
        </w:rPr>
      </w:pPr>
      <w:r w:rsidRPr="0080433D">
        <w:rPr>
          <w:sz w:val="19"/>
          <w:szCs w:val="19"/>
          <w:lang w:val="uk-UA"/>
        </w:rPr>
        <w:t>3.1.6. Протягом 10  (десяти)  днів з дати внесення відповідних змін до своїх реквізитів або документів, що були надані для відкриття рахунку в цінних паперах, надавати  інформацію про ці зміни Депозитарній установі у тому числі інформацію про зміни відповідного власного статусу податкового резидентства та статусу податкового резидентства своїх кінцевих бенефіціарних власників (для юридичних осіб) у порядку, встановленому чинним законодавством та внутрішніми документами Депозитарної установи.</w:t>
      </w:r>
    </w:p>
    <w:p w:rsidR="0006263F" w:rsidRPr="0080433D" w:rsidRDefault="0006263F" w:rsidP="0006263F">
      <w:pPr>
        <w:tabs>
          <w:tab w:val="left" w:pos="720"/>
        </w:tabs>
        <w:ind w:firstLine="720"/>
        <w:jc w:val="both"/>
        <w:rPr>
          <w:sz w:val="19"/>
          <w:szCs w:val="19"/>
          <w:lang w:val="uk-UA"/>
        </w:rPr>
      </w:pPr>
      <w:r w:rsidRPr="0080433D">
        <w:rPr>
          <w:sz w:val="19"/>
          <w:szCs w:val="19"/>
          <w:lang w:val="uk-UA"/>
        </w:rPr>
        <w:t>3.1.7. Протягом 60 календарних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здійснити всі необхідні дії щодо закриття рахунка в цінних паперах.</w:t>
      </w:r>
    </w:p>
    <w:p w:rsidR="0006263F" w:rsidRPr="0080433D" w:rsidRDefault="0006263F" w:rsidP="0006263F">
      <w:pPr>
        <w:tabs>
          <w:tab w:val="left" w:pos="720"/>
        </w:tabs>
        <w:ind w:firstLine="720"/>
        <w:jc w:val="both"/>
        <w:rPr>
          <w:sz w:val="19"/>
          <w:szCs w:val="19"/>
          <w:lang w:val="uk-UA"/>
        </w:rPr>
      </w:pPr>
      <w:r w:rsidRPr="0080433D">
        <w:rPr>
          <w:sz w:val="19"/>
          <w:szCs w:val="19"/>
          <w:lang w:val="uk-UA"/>
        </w:rPr>
        <w:t>3.1.8. Надавати Депозитарній установі для здійснення розрахунків за правочинами щодо цінних паперів з дотриманням принципу "поставка цінних паперів проти оплати" інформацію про торговця цінними паперами, якому Депонентом надані повноваження на вчинення правочинів щодо цінних паперів в інтересах Депонента, з метою подальшого надання такої інформації Центральному депозитарію та Розрахунковому центру чи кліринговій установі для її відображення у внутрішній системі обліку такої особи.</w:t>
      </w:r>
    </w:p>
    <w:p w:rsidR="0006263F" w:rsidRPr="0080433D" w:rsidRDefault="0006263F" w:rsidP="0006263F">
      <w:pPr>
        <w:tabs>
          <w:tab w:val="left" w:pos="720"/>
        </w:tabs>
        <w:ind w:firstLine="720"/>
        <w:jc w:val="both"/>
        <w:rPr>
          <w:sz w:val="19"/>
          <w:szCs w:val="19"/>
          <w:lang w:val="uk-UA"/>
        </w:rPr>
      </w:pPr>
      <w:r w:rsidRPr="0080433D">
        <w:rPr>
          <w:sz w:val="19"/>
          <w:szCs w:val="19"/>
          <w:lang w:val="uk-UA"/>
        </w:rPr>
        <w:t>3.1.9. Надавати на запит депозитарної установи інформацію та документи про власний статус податкового резидентства та статус податкового резидентства своїх кінцевих бенефіціарних власників (для юридичних осіб), а також іншу інформацію і документи, необхідні для звітності за підзвітними рахунками, у тому числі пояснення та інформацію, що стосуються наявної у депозитарної установи обґрунтованої, документально підтвердженої підозри, що рахунок у цінних паперах належить до підзвітних.</w:t>
      </w:r>
    </w:p>
    <w:p w:rsidR="0006263F" w:rsidRPr="0080433D" w:rsidRDefault="0006263F" w:rsidP="0006263F">
      <w:pPr>
        <w:tabs>
          <w:tab w:val="left" w:pos="720"/>
        </w:tabs>
        <w:ind w:firstLine="720"/>
        <w:jc w:val="both"/>
        <w:rPr>
          <w:sz w:val="19"/>
          <w:szCs w:val="19"/>
          <w:lang w:val="uk-UA"/>
        </w:rPr>
      </w:pPr>
      <w:r w:rsidRPr="0080433D">
        <w:rPr>
          <w:sz w:val="19"/>
          <w:szCs w:val="19"/>
          <w:lang w:val="uk-UA"/>
        </w:rPr>
        <w:t>3.2. Депонент має право:</w:t>
      </w:r>
    </w:p>
    <w:p w:rsidR="0006263F" w:rsidRPr="0080433D" w:rsidRDefault="0006263F" w:rsidP="0006263F">
      <w:pPr>
        <w:tabs>
          <w:tab w:val="left" w:pos="720"/>
        </w:tabs>
        <w:ind w:firstLine="720"/>
        <w:jc w:val="both"/>
        <w:rPr>
          <w:sz w:val="19"/>
          <w:szCs w:val="19"/>
          <w:lang w:val="uk-UA"/>
        </w:rPr>
      </w:pPr>
      <w:r w:rsidRPr="0080433D">
        <w:rPr>
          <w:sz w:val="19"/>
          <w:szCs w:val="19"/>
          <w:lang w:val="uk-UA"/>
        </w:rPr>
        <w:t>3.2.1. Призначити керуючого (керуючих) рахунком у цінних паперах.</w:t>
      </w:r>
    </w:p>
    <w:p w:rsidR="0006263F" w:rsidRPr="0080433D" w:rsidRDefault="0006263F" w:rsidP="0006263F">
      <w:pPr>
        <w:tabs>
          <w:tab w:val="left" w:pos="720"/>
        </w:tabs>
        <w:ind w:firstLine="720"/>
        <w:jc w:val="both"/>
        <w:rPr>
          <w:sz w:val="19"/>
          <w:szCs w:val="19"/>
          <w:lang w:val="uk-UA"/>
        </w:rPr>
      </w:pPr>
      <w:r w:rsidRPr="0080433D">
        <w:rPr>
          <w:sz w:val="19"/>
          <w:szCs w:val="19"/>
          <w:lang w:val="uk-UA"/>
        </w:rPr>
        <w:t>3.2.2. Отримувати від Депозитарної установи відповідно до умов Договору інформацію щодо цінних паперів, прав на цінні папери, які обліковуються на рахунку в цінних паперах.</w:t>
      </w:r>
    </w:p>
    <w:p w:rsidR="0006263F" w:rsidRPr="0080433D" w:rsidRDefault="0006263F" w:rsidP="0006263F">
      <w:pPr>
        <w:tabs>
          <w:tab w:val="left" w:pos="720"/>
        </w:tabs>
        <w:ind w:firstLine="720"/>
        <w:jc w:val="both"/>
        <w:rPr>
          <w:sz w:val="19"/>
          <w:szCs w:val="19"/>
          <w:lang w:val="uk-UA"/>
        </w:rPr>
      </w:pPr>
      <w:r w:rsidRPr="0080433D">
        <w:rPr>
          <w:sz w:val="19"/>
          <w:szCs w:val="19"/>
          <w:lang w:val="uk-UA"/>
        </w:rPr>
        <w:t xml:space="preserve">3.2.3.  </w:t>
      </w:r>
      <w:r w:rsidRPr="0080433D">
        <w:rPr>
          <w:bCs/>
          <w:sz w:val="19"/>
          <w:szCs w:val="19"/>
          <w:lang w:val="uk-UA"/>
        </w:rPr>
        <w:t>Н</w:t>
      </w:r>
      <w:r w:rsidRPr="0080433D">
        <w:rPr>
          <w:sz w:val="19"/>
          <w:szCs w:val="19"/>
          <w:lang w:val="uk-UA"/>
        </w:rPr>
        <w:t>адавати Депозитарній установі інформацію лише щодо одного - торговця цінними паперами, якому Депонентом надані повноваження на вчинення правочинів щодо цінних паперів в інтересах Депонента, які виконуються із забезпеченням здійснення розрахунків за правочинами щодо цінних паперів з дотриманням принципу "поставка цінних паперів проти оплати".</w:t>
      </w:r>
    </w:p>
    <w:p w:rsidR="0006263F" w:rsidRPr="0080433D" w:rsidRDefault="0006263F" w:rsidP="0006263F">
      <w:pPr>
        <w:tabs>
          <w:tab w:val="left" w:pos="720"/>
        </w:tabs>
        <w:ind w:firstLine="720"/>
        <w:jc w:val="both"/>
        <w:rPr>
          <w:bCs/>
          <w:sz w:val="19"/>
          <w:szCs w:val="19"/>
          <w:lang w:val="uk-UA"/>
        </w:rPr>
      </w:pPr>
      <w:r w:rsidRPr="0080433D">
        <w:rPr>
          <w:sz w:val="19"/>
          <w:szCs w:val="19"/>
          <w:lang w:val="uk-UA"/>
        </w:rPr>
        <w:t>3.2.4. Отримувати інформацію про умови та порядок діяльності депозитарної установи з урахуванням вимог, встановлених частиною першою статті 12 Закону України "Про фінансові послуги та державне регулювання ринків фінансових послуг".</w:t>
      </w:r>
    </w:p>
    <w:p w:rsidR="0006263F" w:rsidRPr="0080433D" w:rsidRDefault="0006263F" w:rsidP="0006263F">
      <w:pPr>
        <w:widowControl/>
        <w:numPr>
          <w:ilvl w:val="0"/>
          <w:numId w:val="2"/>
        </w:numPr>
        <w:tabs>
          <w:tab w:val="clear" w:pos="360"/>
          <w:tab w:val="num" w:pos="0"/>
          <w:tab w:val="left" w:pos="720"/>
        </w:tabs>
        <w:ind w:left="0" w:firstLine="0"/>
        <w:jc w:val="center"/>
        <w:rPr>
          <w:b/>
          <w:sz w:val="19"/>
          <w:szCs w:val="19"/>
          <w:lang w:val="uk-UA"/>
        </w:rPr>
      </w:pPr>
      <w:r w:rsidRPr="0080433D">
        <w:rPr>
          <w:b/>
          <w:sz w:val="19"/>
          <w:szCs w:val="19"/>
          <w:lang w:val="uk-UA"/>
        </w:rPr>
        <w:t>4. Вартість послуг та порядок розрахунків</w:t>
      </w:r>
    </w:p>
    <w:p w:rsidR="0006263F" w:rsidRPr="0080433D" w:rsidRDefault="0006263F" w:rsidP="0006263F">
      <w:pPr>
        <w:tabs>
          <w:tab w:val="left" w:pos="720"/>
        </w:tabs>
        <w:ind w:firstLine="567"/>
        <w:jc w:val="both"/>
        <w:rPr>
          <w:sz w:val="19"/>
          <w:szCs w:val="19"/>
          <w:lang w:val="uk-UA"/>
        </w:rPr>
      </w:pPr>
      <w:r w:rsidRPr="0080433D">
        <w:rPr>
          <w:sz w:val="19"/>
          <w:szCs w:val="19"/>
          <w:lang w:val="uk-UA"/>
        </w:rPr>
        <w:t xml:space="preserve">4.1. Депонент оплачує послуги Депозитарної установи згідно з цим Договором та відповідно до тарифів, встановлених Депозитарною установою. </w:t>
      </w:r>
    </w:p>
    <w:p w:rsidR="0006263F" w:rsidRPr="0080433D" w:rsidRDefault="0006263F" w:rsidP="0006263F">
      <w:pPr>
        <w:tabs>
          <w:tab w:val="left" w:pos="720"/>
        </w:tabs>
        <w:ind w:firstLine="567"/>
        <w:jc w:val="both"/>
        <w:rPr>
          <w:sz w:val="19"/>
          <w:szCs w:val="19"/>
          <w:lang w:val="uk-UA"/>
        </w:rPr>
      </w:pPr>
      <w:r w:rsidRPr="0080433D">
        <w:rPr>
          <w:sz w:val="19"/>
          <w:szCs w:val="19"/>
          <w:lang w:val="uk-UA"/>
        </w:rPr>
        <w:t>Депонент погоджується з тарифами, встановленими Депозитарною установою на дату укладення договору.</w:t>
      </w:r>
    </w:p>
    <w:p w:rsidR="0006263F" w:rsidRPr="0080433D" w:rsidRDefault="0006263F" w:rsidP="0006263F">
      <w:pPr>
        <w:tabs>
          <w:tab w:val="left" w:pos="720"/>
        </w:tabs>
        <w:ind w:firstLine="567"/>
        <w:jc w:val="both"/>
        <w:rPr>
          <w:sz w:val="19"/>
          <w:szCs w:val="19"/>
          <w:lang w:val="uk-UA"/>
        </w:rPr>
      </w:pPr>
      <w:r w:rsidRPr="0080433D">
        <w:rPr>
          <w:sz w:val="19"/>
          <w:szCs w:val="19"/>
          <w:lang w:val="uk-UA"/>
        </w:rPr>
        <w:t>4.2. Оплата послуг Депозитарної установи здійснюється Депонентом щомісячно до 15 (п’ятнадцятого) числа місяця, наступного за місяцем, у якому надавались послуги, згідно акту-рахунку, якщо інше не передбачено Тарифами. У акті-рахунку містяться розшифровки нарахованої до оплати суми за надані послуги. Акт-рахунок формується та надається Депонентові шляхом простого поштового відправлення до 10 (десятого) числа місяця, наступного за місяцем, у якому надавались послуги.</w:t>
      </w:r>
    </w:p>
    <w:p w:rsidR="0006263F" w:rsidRPr="0080433D" w:rsidRDefault="0006263F" w:rsidP="0006263F">
      <w:pPr>
        <w:tabs>
          <w:tab w:val="left" w:pos="720"/>
        </w:tabs>
        <w:ind w:firstLine="567"/>
        <w:jc w:val="both"/>
        <w:rPr>
          <w:sz w:val="19"/>
          <w:szCs w:val="19"/>
          <w:lang w:val="uk-UA"/>
        </w:rPr>
      </w:pPr>
      <w:r w:rsidRPr="0080433D">
        <w:rPr>
          <w:sz w:val="19"/>
          <w:szCs w:val="19"/>
          <w:lang w:val="uk-UA"/>
        </w:rPr>
        <w:t>Оплата послуг Депозитарної установи здійснюється у безготівковій формі шляхом перерахування Депонентом грошових коштів на рахунок Депозитарної установи.</w:t>
      </w:r>
    </w:p>
    <w:p w:rsidR="0006263F" w:rsidRPr="0080433D" w:rsidRDefault="0006263F" w:rsidP="0006263F">
      <w:pPr>
        <w:pStyle w:val="a7"/>
        <w:tabs>
          <w:tab w:val="left" w:pos="720"/>
        </w:tabs>
        <w:ind w:left="0" w:firstLine="567"/>
        <w:jc w:val="both"/>
        <w:rPr>
          <w:sz w:val="19"/>
          <w:szCs w:val="19"/>
          <w:lang w:val="uk-UA"/>
        </w:rPr>
      </w:pPr>
      <w:r w:rsidRPr="0080433D">
        <w:rPr>
          <w:sz w:val="19"/>
          <w:szCs w:val="19"/>
          <w:lang w:val="uk-UA"/>
        </w:rPr>
        <w:t xml:space="preserve">4.3. Облікові операції з цінними паперами, що призводять до нульового залишку на рахунку Депонента, здійснюються на умовах попередньої оплати. </w:t>
      </w:r>
    </w:p>
    <w:p w:rsidR="0006263F" w:rsidRPr="0080433D" w:rsidRDefault="0006263F" w:rsidP="0006263F">
      <w:pPr>
        <w:pStyle w:val="a7"/>
        <w:tabs>
          <w:tab w:val="left" w:pos="720"/>
        </w:tabs>
        <w:ind w:left="0" w:firstLine="567"/>
        <w:jc w:val="both"/>
        <w:rPr>
          <w:sz w:val="19"/>
          <w:szCs w:val="19"/>
          <w:lang w:val="uk-UA"/>
        </w:rPr>
      </w:pPr>
      <w:r w:rsidRPr="0080433D">
        <w:rPr>
          <w:sz w:val="19"/>
          <w:szCs w:val="19"/>
          <w:lang w:val="uk-UA"/>
        </w:rPr>
        <w:t xml:space="preserve">4.4. Тарифи на депозитарне обслуговування можуть бути змінені Депозитарною установою. Про зміну тарифів Депозитарна установа повідомляє Депонента не пізніше, ніж за 1 (один) місяць до такої зміни шляхом направлення відповідної інформації на адресу Депонента засобами поштового зв’язку. Якщо Депонент не погоджується з новими тарифами, він письмово повідомляє про це Депозитарну установу протягом 3 (трьох) робочих днів, з моменту отримання повідомлення. Після цього, протягом 10 (десяти) робочих днів, сторони вирішують питання про розірвання цього Договору.   </w:t>
      </w:r>
    </w:p>
    <w:p w:rsidR="0006263F" w:rsidRPr="0080433D" w:rsidRDefault="0006263F" w:rsidP="0006263F">
      <w:pPr>
        <w:pStyle w:val="a7"/>
        <w:tabs>
          <w:tab w:val="left" w:pos="720"/>
        </w:tabs>
        <w:ind w:left="0" w:firstLine="567"/>
        <w:jc w:val="both"/>
        <w:rPr>
          <w:sz w:val="19"/>
          <w:szCs w:val="19"/>
          <w:lang w:val="uk-UA"/>
        </w:rPr>
      </w:pPr>
      <w:r w:rsidRPr="0080433D">
        <w:rPr>
          <w:sz w:val="19"/>
          <w:szCs w:val="19"/>
          <w:lang w:val="uk-UA"/>
        </w:rPr>
        <w:t>4.5. У разі припинення дії Договору Депонент зобов’язаний сплатити фактично надані Депозитарною установою послуги до моменту припинення дії Договору.</w:t>
      </w:r>
    </w:p>
    <w:p w:rsidR="0006263F" w:rsidRPr="0080433D" w:rsidRDefault="0006263F" w:rsidP="0006263F">
      <w:pPr>
        <w:pStyle w:val="a7"/>
        <w:tabs>
          <w:tab w:val="left" w:pos="720"/>
        </w:tabs>
        <w:ind w:left="0" w:firstLine="567"/>
        <w:jc w:val="both"/>
        <w:rPr>
          <w:sz w:val="19"/>
          <w:szCs w:val="19"/>
          <w:lang w:val="uk-UA"/>
        </w:rPr>
      </w:pPr>
      <w:r w:rsidRPr="0080433D">
        <w:rPr>
          <w:sz w:val="19"/>
          <w:szCs w:val="19"/>
          <w:lang w:val="uk-UA"/>
        </w:rPr>
        <w:lastRenderedPageBreak/>
        <w:t>4.6. Вартість послуг, не передбачених Тарифами, сплачується за додатковими  угодами.</w:t>
      </w:r>
    </w:p>
    <w:p w:rsidR="0006263F" w:rsidRPr="0080433D" w:rsidRDefault="0006263F" w:rsidP="0006263F">
      <w:pPr>
        <w:pStyle w:val="a7"/>
        <w:tabs>
          <w:tab w:val="left" w:pos="720"/>
        </w:tabs>
        <w:ind w:left="0" w:firstLine="567"/>
        <w:jc w:val="both"/>
        <w:rPr>
          <w:sz w:val="19"/>
          <w:szCs w:val="19"/>
          <w:lang w:val="uk-UA"/>
        </w:rPr>
      </w:pPr>
      <w:r w:rsidRPr="0080433D">
        <w:rPr>
          <w:sz w:val="19"/>
          <w:szCs w:val="19"/>
          <w:lang w:val="uk-UA"/>
        </w:rPr>
        <w:t>4.7. Сума цього Договору визначається шляхом складання сум за усіма рахунками-фактурами, виставленими протягом дії цього Договору.</w:t>
      </w:r>
    </w:p>
    <w:p w:rsidR="0006263F" w:rsidRPr="0080433D" w:rsidRDefault="0006263F" w:rsidP="0006263F">
      <w:pPr>
        <w:tabs>
          <w:tab w:val="left" w:pos="720"/>
        </w:tabs>
        <w:jc w:val="center"/>
        <w:rPr>
          <w:b/>
          <w:sz w:val="19"/>
          <w:szCs w:val="19"/>
          <w:lang w:val="uk-UA"/>
        </w:rPr>
      </w:pPr>
      <w:r w:rsidRPr="0080433D">
        <w:rPr>
          <w:b/>
          <w:sz w:val="19"/>
          <w:szCs w:val="19"/>
          <w:lang w:val="uk-UA"/>
        </w:rPr>
        <w:t>5. Відповідальність Сторін та порядок вирішення спорів</w:t>
      </w:r>
    </w:p>
    <w:p w:rsidR="0006263F" w:rsidRPr="0080433D" w:rsidRDefault="0006263F" w:rsidP="0006263F">
      <w:pPr>
        <w:tabs>
          <w:tab w:val="left" w:pos="720"/>
        </w:tabs>
        <w:ind w:firstLine="567"/>
        <w:jc w:val="both"/>
        <w:rPr>
          <w:sz w:val="19"/>
          <w:szCs w:val="19"/>
          <w:lang w:val="uk-UA"/>
        </w:rPr>
      </w:pPr>
      <w:r w:rsidRPr="0080433D">
        <w:rPr>
          <w:sz w:val="19"/>
          <w:szCs w:val="19"/>
          <w:lang w:val="uk-UA"/>
        </w:rPr>
        <w:t xml:space="preserve">5.1.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 </w:t>
      </w:r>
    </w:p>
    <w:p w:rsidR="0006263F" w:rsidRPr="0080433D" w:rsidRDefault="0006263F" w:rsidP="0006263F">
      <w:pPr>
        <w:tabs>
          <w:tab w:val="left" w:pos="720"/>
        </w:tabs>
        <w:ind w:firstLine="567"/>
        <w:jc w:val="both"/>
        <w:rPr>
          <w:sz w:val="19"/>
          <w:szCs w:val="19"/>
          <w:lang w:val="uk-UA"/>
        </w:rPr>
      </w:pPr>
      <w:r w:rsidRPr="0080433D">
        <w:rPr>
          <w:sz w:val="19"/>
          <w:szCs w:val="19"/>
          <w:lang w:val="uk-UA"/>
        </w:rPr>
        <w:t>5.2. Жодна із Сторін не несе відповідальності за невиконання або неналежне виконання своїх зобов’язань за цим Договором, якщо це невиконання або неналежне виконання зумовлено дією обставин непереборної сили (надалі - форс-мажорних обставин), тобто надзвичайних i невiдворотних за даних умов подій: стихійного лиха, аварії, пожежі, масових порушень правопорядку, страйків, військових дій, протиправних дій третіх осіб чи інших обставин, що не залежать від волевиявлення Сторін. Не є непереборною силою недодержання своїх обов’язків іншими контрагентами однієї зі Сторін чи відсутність у Сторони достатніх коштів.</w:t>
      </w:r>
    </w:p>
    <w:p w:rsidR="0006263F" w:rsidRPr="0080433D" w:rsidRDefault="0006263F" w:rsidP="0006263F">
      <w:pPr>
        <w:tabs>
          <w:tab w:val="left" w:pos="720"/>
        </w:tabs>
        <w:ind w:firstLine="567"/>
        <w:jc w:val="both"/>
        <w:rPr>
          <w:sz w:val="19"/>
          <w:szCs w:val="19"/>
          <w:lang w:val="uk-UA"/>
        </w:rPr>
      </w:pPr>
      <w:r w:rsidRPr="0080433D">
        <w:rPr>
          <w:sz w:val="19"/>
          <w:szCs w:val="19"/>
          <w:lang w:val="uk-UA"/>
        </w:rPr>
        <w:t>5.3. Сторона, для якої склались фор</w:t>
      </w:r>
      <w:r w:rsidRPr="0080433D">
        <w:rPr>
          <w:sz w:val="19"/>
          <w:szCs w:val="19"/>
          <w:lang w:val="en-US"/>
        </w:rPr>
        <w:t>c</w:t>
      </w:r>
      <w:r w:rsidRPr="0080433D">
        <w:rPr>
          <w:sz w:val="19"/>
          <w:szCs w:val="19"/>
          <w:lang w:val="uk-UA"/>
        </w:rPr>
        <w:t>-мажорні обставини, зобов’язана не пізніше одного дня з дати настання таких обставини повідомити іншу Сторону у письмовій формі.</w:t>
      </w:r>
    </w:p>
    <w:p w:rsidR="0006263F" w:rsidRPr="0080433D" w:rsidRDefault="0006263F" w:rsidP="0006263F">
      <w:pPr>
        <w:tabs>
          <w:tab w:val="left" w:pos="720"/>
        </w:tabs>
        <w:ind w:firstLine="567"/>
        <w:jc w:val="both"/>
        <w:rPr>
          <w:sz w:val="19"/>
          <w:szCs w:val="19"/>
          <w:lang w:val="uk-UA"/>
        </w:rPr>
      </w:pPr>
      <w:r w:rsidRPr="0080433D">
        <w:rPr>
          <w:sz w:val="19"/>
          <w:szCs w:val="19"/>
          <w:lang w:val="uk-UA"/>
        </w:rPr>
        <w:t xml:space="preserve">5.4. Депозитарна установа не несе відповідальності перед Депонентом за шкоду, заподіяну діями або бездіяльністю Депозитарної установи, якщо ці дії (бездіяльність) здійснювались Депозитарною установою за письмовими розпорядженнями (наказами) Депонента або виникли внаслідок дій (бездіяльності) інших учасників депозитарної системи. </w:t>
      </w:r>
    </w:p>
    <w:p w:rsidR="0006263F" w:rsidRPr="0080433D" w:rsidRDefault="0006263F" w:rsidP="0006263F">
      <w:pPr>
        <w:tabs>
          <w:tab w:val="left" w:pos="720"/>
        </w:tabs>
        <w:ind w:firstLine="567"/>
        <w:jc w:val="both"/>
        <w:rPr>
          <w:sz w:val="19"/>
          <w:szCs w:val="19"/>
          <w:lang w:val="uk-UA"/>
        </w:rPr>
      </w:pPr>
      <w:r w:rsidRPr="0080433D">
        <w:rPr>
          <w:sz w:val="19"/>
          <w:szCs w:val="19"/>
          <w:lang w:val="uk-UA"/>
        </w:rPr>
        <w:t>5.5. Прострочення Депонентом платежу за надані Депозитарною установою депозитарні послуги більш як на 60 (шістдесят) календарних днів вважається відмовою від виконання умов Договору, у зв’язку з чим Депонент, крім суми заборгованості перед Депозитарною установою, повинен сплатити  Депозитарній установі штраф у розмірі 150 (сто п’ятдесят) грн. та пеню в розмірі подвійної облікової ставки Національного банку України, яка діяла на день прострочення, за період прострочення.</w:t>
      </w:r>
    </w:p>
    <w:p w:rsidR="0006263F" w:rsidRPr="0080433D" w:rsidRDefault="0006263F" w:rsidP="0006263F">
      <w:pPr>
        <w:tabs>
          <w:tab w:val="left" w:pos="720"/>
        </w:tabs>
        <w:ind w:firstLine="567"/>
        <w:jc w:val="both"/>
        <w:rPr>
          <w:sz w:val="19"/>
          <w:szCs w:val="19"/>
          <w:lang w:val="uk-UA"/>
        </w:rPr>
      </w:pPr>
      <w:r w:rsidRPr="0080433D">
        <w:rPr>
          <w:sz w:val="19"/>
          <w:szCs w:val="19"/>
          <w:lang w:val="uk-UA"/>
        </w:rPr>
        <w:t>5.6. Виплата пені та/або штрафу не звільняє Депонента від виконання обов'язків за цим Договором.</w:t>
      </w:r>
    </w:p>
    <w:p w:rsidR="0006263F" w:rsidRPr="0080433D" w:rsidRDefault="0006263F" w:rsidP="0006263F">
      <w:pPr>
        <w:tabs>
          <w:tab w:val="left" w:pos="720"/>
        </w:tabs>
        <w:ind w:firstLine="567"/>
        <w:jc w:val="both"/>
        <w:rPr>
          <w:sz w:val="19"/>
          <w:szCs w:val="19"/>
          <w:lang w:val="uk-UA"/>
        </w:rPr>
      </w:pPr>
      <w:r w:rsidRPr="0080433D">
        <w:rPr>
          <w:sz w:val="19"/>
          <w:szCs w:val="19"/>
          <w:lang w:val="uk-UA"/>
        </w:rPr>
        <w:t>5.7. Усі спори, що виникають з цього Договору або пов'язані із ним, вирішуються шляхом переговорів між Сторонами.</w:t>
      </w:r>
    </w:p>
    <w:p w:rsidR="0006263F" w:rsidRPr="0080433D" w:rsidRDefault="0006263F" w:rsidP="0006263F">
      <w:pPr>
        <w:tabs>
          <w:tab w:val="left" w:pos="720"/>
        </w:tabs>
        <w:ind w:firstLine="567"/>
        <w:jc w:val="both"/>
        <w:rPr>
          <w:sz w:val="19"/>
          <w:szCs w:val="19"/>
          <w:lang w:val="uk-UA"/>
        </w:rPr>
      </w:pPr>
      <w:r w:rsidRPr="0080433D">
        <w:rPr>
          <w:sz w:val="19"/>
          <w:szCs w:val="19"/>
          <w:lang w:val="uk-UA"/>
        </w:rPr>
        <w:t>5.8.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законодавства України або, за згодою сторін, у постійно діючому Третейському суді саморегулівної організації Професійна асоціація реєстраторів і депозитаріїв.</w:t>
      </w:r>
    </w:p>
    <w:p w:rsidR="0006263F" w:rsidRPr="0080433D" w:rsidRDefault="0006263F" w:rsidP="0006263F">
      <w:pPr>
        <w:tabs>
          <w:tab w:val="left" w:pos="720"/>
        </w:tabs>
        <w:ind w:firstLine="567"/>
        <w:jc w:val="both"/>
        <w:rPr>
          <w:sz w:val="19"/>
          <w:szCs w:val="19"/>
          <w:lang w:val="uk-UA"/>
        </w:rPr>
      </w:pPr>
      <w:r w:rsidRPr="0080433D">
        <w:rPr>
          <w:sz w:val="19"/>
          <w:szCs w:val="19"/>
          <w:lang w:val="uk-UA"/>
        </w:rPr>
        <w:t>5.8.  Ненадання депонентом протягом 15 календарних днів з дня отримання запиту депозитарної установи запитуваної інформації та/або документів або надання інформації та/або документів, що не спростовують обґрунтованої підозри депозитарної установи, або надання депонентом недостовірної інформації для встановлення підзвітності його є підставою для відмови такому депоненту у виконанні розпоряджень щодо проведення операцій за його рахунком у цінних паперах відповідно до законодавства та внутрішніх документів депозитарної установи.</w:t>
      </w:r>
    </w:p>
    <w:p w:rsidR="0006263F" w:rsidRPr="0080433D" w:rsidRDefault="0006263F" w:rsidP="0006263F">
      <w:pPr>
        <w:tabs>
          <w:tab w:val="left" w:pos="720"/>
        </w:tabs>
        <w:ind w:firstLine="567"/>
        <w:jc w:val="center"/>
        <w:rPr>
          <w:b/>
          <w:sz w:val="19"/>
          <w:szCs w:val="19"/>
          <w:lang w:val="uk-UA"/>
        </w:rPr>
      </w:pPr>
      <w:r w:rsidRPr="0080433D">
        <w:rPr>
          <w:b/>
          <w:sz w:val="19"/>
          <w:szCs w:val="19"/>
          <w:lang w:val="uk-UA"/>
        </w:rPr>
        <w:t>6. Строк дії Договору, порядок внесення змін до нього та припинення дії</w:t>
      </w:r>
    </w:p>
    <w:p w:rsidR="0006263F" w:rsidRPr="0080433D" w:rsidRDefault="0006263F" w:rsidP="0006263F">
      <w:pPr>
        <w:ind w:firstLine="567"/>
        <w:jc w:val="both"/>
        <w:rPr>
          <w:sz w:val="19"/>
          <w:szCs w:val="19"/>
          <w:lang w:val="uk-UA"/>
        </w:rPr>
      </w:pPr>
      <w:r w:rsidRPr="0080433D">
        <w:rPr>
          <w:sz w:val="19"/>
          <w:szCs w:val="19"/>
          <w:lang w:val="uk-UA"/>
        </w:rPr>
        <w:t>6.1. Цей Договір набирає чинності з моменту його підписання Сторонами і скріплення печатками  та  діє протягом одного року.</w:t>
      </w:r>
    </w:p>
    <w:p w:rsidR="0006263F" w:rsidRPr="0080433D" w:rsidRDefault="0006263F" w:rsidP="0006263F">
      <w:pPr>
        <w:tabs>
          <w:tab w:val="left" w:pos="720"/>
        </w:tabs>
        <w:ind w:firstLine="567"/>
        <w:jc w:val="both"/>
        <w:rPr>
          <w:sz w:val="19"/>
          <w:szCs w:val="19"/>
          <w:lang w:val="uk-UA"/>
        </w:rPr>
      </w:pPr>
      <w:r w:rsidRPr="0080433D">
        <w:rPr>
          <w:sz w:val="19"/>
          <w:szCs w:val="19"/>
          <w:lang w:val="uk-UA"/>
        </w:rPr>
        <w:t>6.2. Договір вважається продовженим на кожний наступний період, зазначений в п. 6.1. Договору, якщо не пізніше ніж за 10 (десять) днів до закінчення строку дії цього Договору Сторони не виявили бажання у письмовій формі його розірвати.</w:t>
      </w:r>
    </w:p>
    <w:p w:rsidR="0006263F" w:rsidRPr="0080433D" w:rsidRDefault="0006263F" w:rsidP="0006263F">
      <w:pPr>
        <w:tabs>
          <w:tab w:val="left" w:pos="720"/>
        </w:tabs>
        <w:ind w:firstLine="567"/>
        <w:jc w:val="both"/>
        <w:rPr>
          <w:sz w:val="19"/>
          <w:szCs w:val="19"/>
          <w:lang w:val="uk-UA"/>
        </w:rPr>
      </w:pPr>
      <w:r w:rsidRPr="0080433D">
        <w:rPr>
          <w:sz w:val="19"/>
          <w:szCs w:val="19"/>
          <w:lang w:val="uk-UA"/>
        </w:rPr>
        <w:t>6.3. Зміни до умов цього Договору вносяться за взаємною згодою Сторін, оформленою  в письмовій формі.</w:t>
      </w:r>
    </w:p>
    <w:p w:rsidR="0006263F" w:rsidRPr="0080433D" w:rsidRDefault="0006263F" w:rsidP="0006263F">
      <w:pPr>
        <w:tabs>
          <w:tab w:val="left" w:pos="720"/>
        </w:tabs>
        <w:ind w:firstLine="567"/>
        <w:jc w:val="both"/>
        <w:rPr>
          <w:sz w:val="19"/>
          <w:szCs w:val="19"/>
          <w:lang w:val="uk-UA"/>
        </w:rPr>
      </w:pPr>
      <w:r w:rsidRPr="0080433D">
        <w:rPr>
          <w:sz w:val="19"/>
          <w:szCs w:val="19"/>
          <w:lang w:val="uk-UA"/>
        </w:rPr>
        <w:t>6.4. Цей Договір може бути достроково розірваний:</w:t>
      </w:r>
    </w:p>
    <w:p w:rsidR="0006263F" w:rsidRPr="0080433D" w:rsidRDefault="0006263F" w:rsidP="0006263F">
      <w:pPr>
        <w:tabs>
          <w:tab w:val="left" w:pos="720"/>
        </w:tabs>
        <w:ind w:firstLine="540"/>
        <w:jc w:val="both"/>
        <w:rPr>
          <w:sz w:val="19"/>
          <w:szCs w:val="19"/>
          <w:lang w:val="uk-UA"/>
        </w:rPr>
      </w:pPr>
      <w:r w:rsidRPr="0080433D">
        <w:rPr>
          <w:sz w:val="19"/>
          <w:szCs w:val="19"/>
          <w:lang w:val="uk-UA"/>
        </w:rPr>
        <w:t xml:space="preserve">6.4.1. Кожною із Сторін в односторонньому порядку. Про дострокове розірвання цього Договору в односторонньому порядку Сторона, яка прийняла таке рішення, повинна повідомити надіславши відповідне письмове повідомлення іншій Стороні за її місцезнаходженням не менше ніж за 1 (один) місяць до дати припинення дії Договору внаслідок розірвання. </w:t>
      </w:r>
    </w:p>
    <w:p w:rsidR="0006263F" w:rsidRPr="0080433D" w:rsidRDefault="0006263F" w:rsidP="0006263F">
      <w:pPr>
        <w:tabs>
          <w:tab w:val="left" w:pos="720"/>
        </w:tabs>
        <w:ind w:firstLine="567"/>
        <w:jc w:val="both"/>
        <w:rPr>
          <w:sz w:val="19"/>
          <w:szCs w:val="19"/>
          <w:lang w:val="uk-UA"/>
        </w:rPr>
      </w:pPr>
      <w:r w:rsidRPr="0080433D">
        <w:rPr>
          <w:sz w:val="19"/>
          <w:szCs w:val="19"/>
          <w:lang w:val="uk-UA"/>
        </w:rPr>
        <w:t>Депозитарна установа надсилає вказане письмове повідомлення про розірвання договору в односторонньому порядку за місцезнаходженням Депонента, що зазначене в анкеті рахунку в цінних паперах.</w:t>
      </w:r>
    </w:p>
    <w:p w:rsidR="0006263F" w:rsidRPr="0080433D" w:rsidRDefault="0006263F" w:rsidP="0006263F">
      <w:pPr>
        <w:tabs>
          <w:tab w:val="left" w:pos="720"/>
        </w:tabs>
        <w:ind w:firstLine="540"/>
        <w:jc w:val="both"/>
        <w:rPr>
          <w:sz w:val="19"/>
          <w:szCs w:val="19"/>
          <w:lang w:val="uk-UA"/>
        </w:rPr>
      </w:pPr>
      <w:r w:rsidRPr="0080433D">
        <w:rPr>
          <w:sz w:val="19"/>
          <w:szCs w:val="19"/>
          <w:lang w:val="uk-UA"/>
        </w:rPr>
        <w:t>6.4.2. За згодою Сторін.</w:t>
      </w:r>
    </w:p>
    <w:p w:rsidR="0006263F" w:rsidRPr="0080433D" w:rsidRDefault="0006263F" w:rsidP="0006263F">
      <w:pPr>
        <w:tabs>
          <w:tab w:val="left" w:pos="720"/>
        </w:tabs>
        <w:ind w:firstLine="540"/>
        <w:jc w:val="both"/>
        <w:rPr>
          <w:sz w:val="19"/>
          <w:szCs w:val="19"/>
          <w:lang w:val="uk-UA"/>
        </w:rPr>
      </w:pPr>
      <w:r w:rsidRPr="0080433D">
        <w:rPr>
          <w:sz w:val="19"/>
          <w:szCs w:val="19"/>
          <w:lang w:val="uk-UA"/>
        </w:rPr>
        <w:t>6.4.3. За відповідним рішенням суду.</w:t>
      </w:r>
    </w:p>
    <w:p w:rsidR="0006263F" w:rsidRPr="0080433D" w:rsidRDefault="0006263F" w:rsidP="0006263F">
      <w:pPr>
        <w:tabs>
          <w:tab w:val="left" w:pos="720"/>
        </w:tabs>
        <w:ind w:firstLine="567"/>
        <w:jc w:val="both"/>
        <w:rPr>
          <w:sz w:val="19"/>
          <w:szCs w:val="19"/>
          <w:lang w:val="uk-UA"/>
        </w:rPr>
      </w:pPr>
      <w:r w:rsidRPr="0080433D">
        <w:rPr>
          <w:sz w:val="19"/>
          <w:szCs w:val="19"/>
          <w:lang w:val="uk-UA"/>
        </w:rPr>
        <w:t>6.5. Договір може бути розірваний за умови відсутності цінних паперів, прав на цінні папери на рахунку в цінних паперах Депонента.</w:t>
      </w:r>
    </w:p>
    <w:p w:rsidR="0006263F" w:rsidRPr="0080433D" w:rsidRDefault="0006263F" w:rsidP="0006263F">
      <w:pPr>
        <w:tabs>
          <w:tab w:val="left" w:pos="720"/>
        </w:tabs>
        <w:ind w:firstLine="567"/>
        <w:jc w:val="both"/>
        <w:rPr>
          <w:sz w:val="19"/>
          <w:szCs w:val="19"/>
          <w:lang w:val="uk-UA"/>
        </w:rPr>
      </w:pPr>
      <w:r w:rsidRPr="0080433D">
        <w:rPr>
          <w:sz w:val="19"/>
          <w:szCs w:val="19"/>
          <w:lang w:val="uk-UA"/>
        </w:rPr>
        <w:t>6.6. Депозитарна установа та Депонент зобов’язані у разі розірвання цього Договору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чинного законодавства та цього Договору.</w:t>
      </w:r>
    </w:p>
    <w:p w:rsidR="0006263F" w:rsidRPr="0080433D" w:rsidRDefault="0006263F" w:rsidP="0006263F">
      <w:pPr>
        <w:tabs>
          <w:tab w:val="left" w:pos="720"/>
        </w:tabs>
        <w:ind w:firstLine="567"/>
        <w:jc w:val="both"/>
        <w:rPr>
          <w:sz w:val="19"/>
          <w:szCs w:val="19"/>
          <w:lang w:val="uk-UA"/>
        </w:rPr>
      </w:pPr>
      <w:r w:rsidRPr="0080433D">
        <w:rPr>
          <w:sz w:val="19"/>
          <w:szCs w:val="19"/>
          <w:lang w:val="uk-UA"/>
        </w:rPr>
        <w:t>6.7. Питання, що виникають під час укладення, виконання, зміни, розірвання Договору і не врегульовані ним, регулюються Цивільним кодексом України, Господарським кодексом України, Законом України "Про депозитарну систему України", нормативно-правовими актами НКЦПФР.</w:t>
      </w:r>
    </w:p>
    <w:p w:rsidR="0006263F" w:rsidRPr="0080433D" w:rsidRDefault="0006263F" w:rsidP="0006263F">
      <w:pPr>
        <w:tabs>
          <w:tab w:val="left" w:pos="720"/>
        </w:tabs>
        <w:ind w:firstLine="567"/>
        <w:jc w:val="center"/>
        <w:rPr>
          <w:b/>
          <w:sz w:val="19"/>
          <w:szCs w:val="19"/>
          <w:lang w:val="uk-UA"/>
        </w:rPr>
      </w:pPr>
      <w:r w:rsidRPr="0080433D">
        <w:rPr>
          <w:b/>
          <w:sz w:val="19"/>
          <w:szCs w:val="19"/>
          <w:lang w:val="uk-UA"/>
        </w:rPr>
        <w:t>7. Порядок розкриття інформації, що належить до інформації з обмеженим доступом</w:t>
      </w:r>
    </w:p>
    <w:p w:rsidR="0006263F" w:rsidRPr="0080433D" w:rsidRDefault="0006263F" w:rsidP="0006263F">
      <w:pPr>
        <w:tabs>
          <w:tab w:val="left" w:pos="720"/>
        </w:tabs>
        <w:ind w:firstLine="567"/>
        <w:jc w:val="both"/>
        <w:rPr>
          <w:sz w:val="19"/>
          <w:szCs w:val="19"/>
          <w:lang w:val="uk-UA"/>
        </w:rPr>
      </w:pPr>
      <w:r w:rsidRPr="0080433D">
        <w:rPr>
          <w:sz w:val="19"/>
          <w:szCs w:val="19"/>
          <w:lang w:val="uk-UA"/>
        </w:rPr>
        <w:t>7.1. Інформація, що міститься у системі депозитарного обліку, є інформацією з обмеженим доступом, охороняється законом та не підлягає розголошенню Депозитарною установою, крім випадків, передбачених статтею 25 Закону України "Про депозитарну систему України".</w:t>
      </w:r>
    </w:p>
    <w:p w:rsidR="0006263F" w:rsidRPr="0080433D" w:rsidRDefault="0006263F" w:rsidP="0006263F">
      <w:pPr>
        <w:tabs>
          <w:tab w:val="left" w:pos="720"/>
        </w:tabs>
        <w:ind w:firstLine="567"/>
        <w:jc w:val="both"/>
        <w:rPr>
          <w:sz w:val="19"/>
          <w:szCs w:val="19"/>
          <w:lang w:val="uk-UA"/>
        </w:rPr>
      </w:pPr>
      <w:r w:rsidRPr="0080433D">
        <w:rPr>
          <w:sz w:val="19"/>
          <w:szCs w:val="19"/>
          <w:lang w:val="uk-UA"/>
        </w:rPr>
        <w:t>7.2. Інформація, що міститься у системі депозитарного обліку, надається власнику інформації або його представникові відповідно до умов Договору, або іншим особам у передбачених чинним законодавством України випадках.</w:t>
      </w:r>
    </w:p>
    <w:p w:rsidR="0006263F" w:rsidRPr="0080433D" w:rsidRDefault="0006263F" w:rsidP="0006263F">
      <w:pPr>
        <w:tabs>
          <w:tab w:val="left" w:pos="720"/>
        </w:tabs>
        <w:ind w:firstLine="567"/>
        <w:jc w:val="both"/>
        <w:rPr>
          <w:sz w:val="19"/>
          <w:szCs w:val="19"/>
          <w:lang w:val="uk-UA"/>
        </w:rPr>
      </w:pPr>
      <w:r w:rsidRPr="0080433D">
        <w:rPr>
          <w:sz w:val="19"/>
          <w:szCs w:val="19"/>
          <w:lang w:val="uk-UA"/>
        </w:rPr>
        <w:t>7.3. Депозитарна установа забезпечує нерозголошення інформації, що міститься у системі депозитарного обліку, шляхом:</w:t>
      </w:r>
    </w:p>
    <w:p w:rsidR="0006263F" w:rsidRPr="0080433D" w:rsidRDefault="0006263F" w:rsidP="0006263F">
      <w:pPr>
        <w:tabs>
          <w:tab w:val="left" w:pos="720"/>
        </w:tabs>
        <w:ind w:firstLine="567"/>
        <w:jc w:val="both"/>
        <w:rPr>
          <w:sz w:val="19"/>
          <w:szCs w:val="19"/>
          <w:lang w:val="uk-UA"/>
        </w:rPr>
      </w:pPr>
      <w:r w:rsidRPr="0080433D">
        <w:rPr>
          <w:sz w:val="19"/>
          <w:szCs w:val="19"/>
          <w:lang w:val="uk-UA"/>
        </w:rPr>
        <w:t>а) обмеження кола осіб, які мають доступ до зазначеної інформації;</w:t>
      </w:r>
    </w:p>
    <w:p w:rsidR="0006263F" w:rsidRPr="0080433D" w:rsidRDefault="0006263F" w:rsidP="0006263F">
      <w:pPr>
        <w:tabs>
          <w:tab w:val="left" w:pos="720"/>
        </w:tabs>
        <w:ind w:firstLine="567"/>
        <w:jc w:val="both"/>
        <w:rPr>
          <w:sz w:val="19"/>
          <w:szCs w:val="19"/>
          <w:lang w:val="uk-UA"/>
        </w:rPr>
      </w:pPr>
      <w:r w:rsidRPr="0080433D">
        <w:rPr>
          <w:sz w:val="19"/>
          <w:szCs w:val="19"/>
          <w:lang w:val="uk-UA"/>
        </w:rPr>
        <w:t>б) організації спеціального діловодства у системі депозитарного обліку;</w:t>
      </w:r>
    </w:p>
    <w:p w:rsidR="0006263F" w:rsidRPr="0080433D" w:rsidRDefault="0006263F" w:rsidP="0006263F">
      <w:pPr>
        <w:tabs>
          <w:tab w:val="left" w:pos="720"/>
        </w:tabs>
        <w:ind w:firstLine="567"/>
        <w:jc w:val="both"/>
        <w:rPr>
          <w:sz w:val="19"/>
          <w:szCs w:val="19"/>
          <w:lang w:val="uk-UA"/>
        </w:rPr>
      </w:pPr>
      <w:r w:rsidRPr="0080433D">
        <w:rPr>
          <w:sz w:val="19"/>
          <w:szCs w:val="19"/>
          <w:lang w:val="uk-UA"/>
        </w:rPr>
        <w:lastRenderedPageBreak/>
        <w:t>в) застосування технічних та програмних засобів для запобігання несанкціонованому доступу до носіїв такої інформації.</w:t>
      </w:r>
    </w:p>
    <w:p w:rsidR="0006263F" w:rsidRPr="0080433D" w:rsidRDefault="0006263F" w:rsidP="0006263F">
      <w:pPr>
        <w:tabs>
          <w:tab w:val="left" w:pos="720"/>
        </w:tabs>
        <w:ind w:firstLine="567"/>
        <w:jc w:val="both"/>
        <w:rPr>
          <w:bCs/>
          <w:sz w:val="19"/>
          <w:szCs w:val="19"/>
          <w:lang w:val="uk-UA"/>
        </w:rPr>
      </w:pPr>
      <w:r w:rsidRPr="0080433D">
        <w:rPr>
          <w:sz w:val="19"/>
          <w:szCs w:val="19"/>
          <w:lang w:val="uk-UA"/>
        </w:rPr>
        <w:t xml:space="preserve">7.4. Депозитарна установа надає </w:t>
      </w:r>
      <w:r w:rsidRPr="0080433D">
        <w:rPr>
          <w:bCs/>
          <w:sz w:val="19"/>
          <w:szCs w:val="19"/>
          <w:lang w:val="uk-UA"/>
        </w:rPr>
        <w:t>Центральному депозитарію цінних паперів інформацію щодо Депонента, торговця цінними паперами, якому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 розрахунків за правочинами щодо цінних паперів з дотриманням принципу «поставка цінних паперів проти оплати», з метою подальшого надання такої інформації Розрахунковому центру з обслуговування договорів на фінансових ринках (далі – Розрахунковий центр) чи кліринговій установі для її відображення у внутрішній системі обліку такої особи.</w:t>
      </w:r>
    </w:p>
    <w:p w:rsidR="0006263F" w:rsidRPr="0080433D" w:rsidRDefault="0006263F" w:rsidP="0006263F">
      <w:pPr>
        <w:ind w:firstLine="567"/>
        <w:jc w:val="both"/>
        <w:rPr>
          <w:sz w:val="19"/>
          <w:szCs w:val="19"/>
          <w:lang w:val="uk-UA"/>
        </w:rPr>
      </w:pPr>
      <w:r w:rsidRPr="0080433D">
        <w:rPr>
          <w:sz w:val="19"/>
          <w:szCs w:val="19"/>
          <w:lang w:val="uk-UA"/>
        </w:rPr>
        <w:t>7.5. Депозитарна установа в порядку, строки та обсягах, що встановлені Центральним депозитарієм цінних паперів за погодженням з НКЦПФР, надає до Центрального депозитарію цінних паперів інформацію щодо стану рахунку в цінних паперах Депонента та інформацію щодо проведення на рахунку в цінних паперах Депонента облікових операцій переказу прав на цінні папери, пов'язаних з набуттям/припиненням цих прав.</w:t>
      </w:r>
    </w:p>
    <w:p w:rsidR="0006263F" w:rsidRPr="0080433D" w:rsidRDefault="0006263F" w:rsidP="0006263F">
      <w:pPr>
        <w:ind w:firstLine="567"/>
        <w:jc w:val="both"/>
        <w:rPr>
          <w:sz w:val="19"/>
          <w:szCs w:val="19"/>
          <w:lang w:val="uk-UA"/>
        </w:rPr>
      </w:pPr>
      <w:r w:rsidRPr="0080433D">
        <w:rPr>
          <w:sz w:val="19"/>
          <w:szCs w:val="19"/>
          <w:lang w:val="uk-UA"/>
        </w:rPr>
        <w:t>7.6. Депонент підписанням цього Договору підтверджує, що ознайомлений з порядком розкриття Депозитарною установою інформації, що належить до інформації з обмеженим доступом, та погоджується із вказаним порядком.</w:t>
      </w:r>
    </w:p>
    <w:p w:rsidR="0006263F" w:rsidRPr="0080433D" w:rsidRDefault="0006263F" w:rsidP="0006263F">
      <w:pPr>
        <w:tabs>
          <w:tab w:val="left" w:pos="720"/>
        </w:tabs>
        <w:ind w:firstLine="567"/>
        <w:jc w:val="center"/>
        <w:rPr>
          <w:b/>
          <w:sz w:val="19"/>
          <w:szCs w:val="19"/>
          <w:lang w:val="uk-UA"/>
        </w:rPr>
      </w:pPr>
      <w:r w:rsidRPr="0080433D">
        <w:rPr>
          <w:b/>
          <w:sz w:val="19"/>
          <w:szCs w:val="19"/>
          <w:lang w:val="uk-UA"/>
        </w:rPr>
        <w:t>8. Заключні положення</w:t>
      </w:r>
    </w:p>
    <w:p w:rsidR="0006263F" w:rsidRPr="0080433D" w:rsidRDefault="0006263F" w:rsidP="0006263F">
      <w:pPr>
        <w:tabs>
          <w:tab w:val="left" w:pos="720"/>
        </w:tabs>
        <w:ind w:firstLine="567"/>
        <w:jc w:val="both"/>
        <w:rPr>
          <w:sz w:val="19"/>
          <w:szCs w:val="19"/>
          <w:lang w:val="uk-UA"/>
        </w:rPr>
      </w:pPr>
      <w:r w:rsidRPr="0080433D">
        <w:rPr>
          <w:sz w:val="19"/>
          <w:szCs w:val="19"/>
          <w:lang w:val="uk-UA"/>
        </w:rPr>
        <w:t xml:space="preserve">8.1. Цей Договір укладено в двох примірниках, що мають однакову юридичну силу, по одному – Депоненту та Депозитарній установі. </w:t>
      </w:r>
    </w:p>
    <w:p w:rsidR="0006263F" w:rsidRPr="0080433D" w:rsidRDefault="0006263F" w:rsidP="0006263F">
      <w:pPr>
        <w:tabs>
          <w:tab w:val="left" w:pos="720"/>
        </w:tabs>
        <w:ind w:firstLine="540"/>
        <w:jc w:val="both"/>
        <w:rPr>
          <w:sz w:val="19"/>
          <w:szCs w:val="19"/>
          <w:lang w:val="uk-UA"/>
        </w:rPr>
      </w:pPr>
      <w:r w:rsidRPr="0080433D">
        <w:rPr>
          <w:sz w:val="19"/>
          <w:szCs w:val="19"/>
          <w:lang w:val="uk-UA"/>
        </w:rPr>
        <w:t>8.2. Депонент підтверджує, що Депозитарною установою надана йому інформація, зазначена в частині другій статті 12 Закону України "Про фінансові послуги та державне регулювання ринків фінансових послуг".</w:t>
      </w:r>
    </w:p>
    <w:p w:rsidR="0006263F" w:rsidRPr="0080433D" w:rsidRDefault="0006263F" w:rsidP="0006263F">
      <w:pPr>
        <w:tabs>
          <w:tab w:val="left" w:pos="720"/>
        </w:tabs>
        <w:ind w:firstLine="567"/>
        <w:jc w:val="both"/>
        <w:rPr>
          <w:sz w:val="19"/>
          <w:szCs w:val="19"/>
          <w:lang w:val="uk-UA"/>
        </w:rPr>
      </w:pPr>
      <w:r w:rsidRPr="0080433D">
        <w:rPr>
          <w:sz w:val="19"/>
          <w:szCs w:val="19"/>
          <w:lang w:val="uk-UA"/>
        </w:rPr>
        <w:t>8.3. Депонент підтверджує, що ознайомлений із внутрішніми документами Депозитарної установи, тарифами Депозитарної установи.</w:t>
      </w:r>
    </w:p>
    <w:p w:rsidR="0006263F" w:rsidRPr="0080433D" w:rsidRDefault="0006263F" w:rsidP="0006263F">
      <w:pPr>
        <w:tabs>
          <w:tab w:val="left" w:pos="720"/>
        </w:tabs>
        <w:ind w:firstLine="567"/>
        <w:jc w:val="both"/>
        <w:rPr>
          <w:color w:val="000000"/>
          <w:sz w:val="19"/>
          <w:szCs w:val="19"/>
          <w:lang w:val="uk-UA"/>
        </w:rPr>
      </w:pPr>
      <w:r w:rsidRPr="0080433D">
        <w:rPr>
          <w:sz w:val="19"/>
          <w:szCs w:val="19"/>
          <w:lang w:val="uk-UA"/>
        </w:rPr>
        <w:t xml:space="preserve">8.4. </w:t>
      </w:r>
      <w:r w:rsidRPr="0080433D">
        <w:rPr>
          <w:color w:val="000000"/>
          <w:sz w:val="19"/>
          <w:szCs w:val="19"/>
          <w:lang w:val="uk-UA"/>
        </w:rPr>
        <w:t>При виконанні цього Договору Сторони керуються умовами Договору та чинним законодавством України.</w:t>
      </w:r>
    </w:p>
    <w:p w:rsidR="0006263F" w:rsidRPr="0080433D" w:rsidRDefault="0006263F" w:rsidP="0006263F">
      <w:pPr>
        <w:tabs>
          <w:tab w:val="left" w:pos="720"/>
        </w:tabs>
        <w:ind w:firstLine="567"/>
        <w:jc w:val="both"/>
        <w:rPr>
          <w:color w:val="000000"/>
          <w:sz w:val="19"/>
          <w:szCs w:val="19"/>
          <w:lang w:val="uk-UA"/>
        </w:rPr>
      </w:pPr>
      <w:r w:rsidRPr="0080433D">
        <w:rPr>
          <w:color w:val="000000"/>
          <w:sz w:val="19"/>
          <w:szCs w:val="19"/>
          <w:lang w:val="uk-UA"/>
        </w:rPr>
        <w:t>8.5. Депонент бере на себе відповідальність за достовірність інформації, що міститься в документах, які подаються Депонентом Депозитарній установі, у тому числі документах, за якими Депозитарній установі Депонентом доручається проведення депозитарних операцій на рахунку Депонента.</w:t>
      </w:r>
    </w:p>
    <w:p w:rsidR="0006263F" w:rsidRPr="0080433D" w:rsidRDefault="0006263F" w:rsidP="0006263F">
      <w:pPr>
        <w:tabs>
          <w:tab w:val="left" w:pos="720"/>
        </w:tabs>
        <w:ind w:firstLine="567"/>
        <w:jc w:val="both"/>
        <w:rPr>
          <w:sz w:val="19"/>
          <w:szCs w:val="19"/>
          <w:lang w:val="uk-UA"/>
        </w:rPr>
      </w:pPr>
      <w:r w:rsidRPr="0080433D">
        <w:rPr>
          <w:color w:val="000000"/>
          <w:sz w:val="19"/>
          <w:szCs w:val="19"/>
          <w:lang w:val="uk-UA"/>
        </w:rPr>
        <w:t xml:space="preserve">8.6. </w:t>
      </w:r>
      <w:r w:rsidRPr="0080433D">
        <w:rPr>
          <w:sz w:val="19"/>
          <w:szCs w:val="19"/>
          <w:lang w:val="uk-UA"/>
        </w:rPr>
        <w:t>Укладення цього Договору не тягне за собою переходу прав на цінні папери та прав за цінними паперами Депонента до Депозитарної установи.</w:t>
      </w:r>
    </w:p>
    <w:p w:rsidR="0006263F" w:rsidRPr="0080433D" w:rsidRDefault="0006263F" w:rsidP="0006263F">
      <w:pPr>
        <w:tabs>
          <w:tab w:val="left" w:pos="720"/>
        </w:tabs>
        <w:ind w:firstLine="567"/>
        <w:jc w:val="both"/>
        <w:rPr>
          <w:sz w:val="19"/>
          <w:szCs w:val="19"/>
          <w:lang w:val="uk-UA"/>
        </w:rPr>
      </w:pPr>
      <w:r w:rsidRPr="0080433D">
        <w:rPr>
          <w:sz w:val="19"/>
          <w:szCs w:val="19"/>
          <w:lang w:val="uk-UA"/>
        </w:rPr>
        <w:t xml:space="preserve">8.7. Грошові кошти, що надходять на поточний рахунок Депозитарної установи відповідно до чинного законодавства України та умов цього Договору з метою їх подальшого переказу Депоненту, не є власністю Депозитарної установи. </w:t>
      </w:r>
    </w:p>
    <w:p w:rsidR="0006263F" w:rsidRPr="0080433D" w:rsidRDefault="0006263F" w:rsidP="0006263F">
      <w:pPr>
        <w:tabs>
          <w:tab w:val="left" w:pos="720"/>
        </w:tabs>
        <w:ind w:firstLine="567"/>
        <w:jc w:val="both"/>
        <w:rPr>
          <w:sz w:val="19"/>
          <w:szCs w:val="19"/>
          <w:lang w:val="uk-UA"/>
        </w:rPr>
      </w:pPr>
      <w:r w:rsidRPr="0080433D">
        <w:rPr>
          <w:sz w:val="19"/>
          <w:szCs w:val="19"/>
          <w:lang w:val="uk-UA"/>
        </w:rPr>
        <w:t xml:space="preserve">8.8. Обмін розпорядженнями, повідомленнями, інформацією, що надається у зв’язку з виконанням Сторонами Договору може здійснюватись особисто, засобами поштового зв’язку, електронного зв’язку, кур’єром, шляхом надання </w:t>
      </w:r>
      <w:r w:rsidRPr="0080433D">
        <w:rPr>
          <w:color w:val="000000"/>
          <w:sz w:val="19"/>
          <w:szCs w:val="19"/>
          <w:lang w:val="uk-UA"/>
        </w:rPr>
        <w:t>електронних документів</w:t>
      </w:r>
      <w:r w:rsidRPr="0080433D">
        <w:rPr>
          <w:sz w:val="19"/>
          <w:szCs w:val="19"/>
          <w:lang w:val="uk-UA"/>
        </w:rPr>
        <w:t>.</w:t>
      </w:r>
    </w:p>
    <w:p w:rsidR="0006263F" w:rsidRPr="0080433D" w:rsidRDefault="0006263F" w:rsidP="0006263F">
      <w:pPr>
        <w:tabs>
          <w:tab w:val="left" w:pos="720"/>
        </w:tabs>
        <w:ind w:firstLine="567"/>
        <w:jc w:val="both"/>
        <w:rPr>
          <w:color w:val="000000"/>
          <w:sz w:val="19"/>
          <w:szCs w:val="19"/>
          <w:lang w:val="uk-UA"/>
        </w:rPr>
      </w:pPr>
      <w:r w:rsidRPr="0080433D">
        <w:rPr>
          <w:color w:val="000000"/>
          <w:sz w:val="19"/>
          <w:szCs w:val="19"/>
          <w:lang w:val="uk-UA"/>
        </w:rPr>
        <w:t xml:space="preserve">8.9. Розпорядження (наказ) Депонента або керуючого його рахунком має бути підписане розпорядником рахунку в цінних паперах. </w:t>
      </w:r>
      <w:r w:rsidRPr="0080433D">
        <w:rPr>
          <w:sz w:val="19"/>
          <w:szCs w:val="19"/>
          <w:lang w:val="uk-UA"/>
        </w:rPr>
        <w:t>Підпис розпорядника рахунку в цінних паперах, якщо Депонентом або керуючим рахунком є юридична особа, засвідчується печаткою відповідної юридичною особи.</w:t>
      </w:r>
    </w:p>
    <w:p w:rsidR="007C7AB1" w:rsidRPr="00DC1E0C" w:rsidRDefault="0006263F" w:rsidP="0006263F">
      <w:pPr>
        <w:tabs>
          <w:tab w:val="left" w:pos="720"/>
        </w:tabs>
        <w:ind w:firstLine="540"/>
        <w:jc w:val="both"/>
        <w:rPr>
          <w:lang w:val="uk-UA"/>
        </w:rPr>
      </w:pPr>
      <w:r w:rsidRPr="0080433D">
        <w:rPr>
          <w:sz w:val="19"/>
          <w:szCs w:val="19"/>
          <w:lang w:val="uk-UA"/>
        </w:rPr>
        <w:t>8.10. Виплата доходів, отриманих Депонентом за результатами проведення корпоративних операцій емітента, здійснюється Депозитарною установою протягом 10 (десяти) робочих днів шляхом перерахування грошових коштів на поточний рахунок Депонента, зазначений в анкеті рахунку в цінних паперах Депонента.</w:t>
      </w:r>
    </w:p>
    <w:p w:rsidR="00F67AA3" w:rsidRPr="00DC1E0C" w:rsidRDefault="00F67AA3" w:rsidP="00800108">
      <w:pPr>
        <w:tabs>
          <w:tab w:val="left" w:pos="720"/>
        </w:tabs>
        <w:ind w:firstLine="720"/>
        <w:jc w:val="both"/>
        <w:rPr>
          <w:lang w:val="uk-UA"/>
        </w:rPr>
      </w:pPr>
    </w:p>
    <w:p w:rsidR="007C7AB1" w:rsidRPr="00DC1E0C" w:rsidRDefault="007C7AB1" w:rsidP="00800108">
      <w:pPr>
        <w:tabs>
          <w:tab w:val="left" w:pos="720"/>
        </w:tabs>
        <w:ind w:firstLine="708"/>
        <w:jc w:val="center"/>
        <w:rPr>
          <w:b/>
          <w:lang w:val="uk-UA"/>
        </w:rPr>
      </w:pPr>
      <w:r w:rsidRPr="00DC1E0C">
        <w:rPr>
          <w:b/>
          <w:lang w:val="uk-UA"/>
        </w:rPr>
        <w:t>9. Реквізити Сторін</w:t>
      </w:r>
    </w:p>
    <w:tbl>
      <w:tblPr>
        <w:tblW w:w="0" w:type="auto"/>
        <w:tblInd w:w="108" w:type="dxa"/>
        <w:tblLayout w:type="fixed"/>
        <w:tblLook w:val="0000" w:firstRow="0" w:lastRow="0" w:firstColumn="0" w:lastColumn="0" w:noHBand="0" w:noVBand="0"/>
      </w:tblPr>
      <w:tblGrid>
        <w:gridCol w:w="4860"/>
        <w:gridCol w:w="4680"/>
      </w:tblGrid>
      <w:tr w:rsidR="007C7AB1" w:rsidRPr="00DC1E0C">
        <w:trPr>
          <w:trHeight w:val="285"/>
        </w:trPr>
        <w:tc>
          <w:tcPr>
            <w:tcW w:w="4860" w:type="dxa"/>
          </w:tcPr>
          <w:p w:rsidR="007C7AB1" w:rsidRPr="00DC1E0C" w:rsidRDefault="007C7AB1" w:rsidP="00800108">
            <w:pPr>
              <w:pStyle w:val="13"/>
              <w:tabs>
                <w:tab w:val="left" w:pos="720"/>
              </w:tabs>
              <w:jc w:val="center"/>
              <w:rPr>
                <w:lang w:val="uk-UA"/>
              </w:rPr>
            </w:pPr>
            <w:r w:rsidRPr="00DC1E0C">
              <w:rPr>
                <w:b/>
                <w:lang w:val="uk-UA"/>
              </w:rPr>
              <w:t>Депозитарна установа</w:t>
            </w:r>
            <w:r w:rsidR="005004B9" w:rsidRPr="00DC1E0C">
              <w:rPr>
                <w:b/>
                <w:lang w:val="uk-UA"/>
              </w:rPr>
              <w:t>:</w:t>
            </w:r>
          </w:p>
        </w:tc>
        <w:tc>
          <w:tcPr>
            <w:tcW w:w="4680" w:type="dxa"/>
          </w:tcPr>
          <w:p w:rsidR="007C7AB1" w:rsidRPr="00DC1E0C" w:rsidRDefault="00F67AA3" w:rsidP="00800108">
            <w:pPr>
              <w:pStyle w:val="13"/>
              <w:tabs>
                <w:tab w:val="left" w:pos="720"/>
              </w:tabs>
              <w:jc w:val="center"/>
              <w:rPr>
                <w:b/>
                <w:lang w:val="uk-UA"/>
              </w:rPr>
            </w:pPr>
            <w:r w:rsidRPr="00DC1E0C">
              <w:rPr>
                <w:b/>
                <w:lang w:val="uk-UA"/>
              </w:rPr>
              <w:t>Депонент</w:t>
            </w:r>
            <w:r w:rsidR="007C7AB1" w:rsidRPr="00DC1E0C">
              <w:rPr>
                <w:b/>
                <w:lang w:val="uk-UA"/>
              </w:rPr>
              <w:t>:</w:t>
            </w:r>
          </w:p>
        </w:tc>
      </w:tr>
      <w:tr w:rsidR="007C7AB1" w:rsidRPr="00DC1E0C">
        <w:trPr>
          <w:trHeight w:val="3419"/>
        </w:trPr>
        <w:tc>
          <w:tcPr>
            <w:tcW w:w="4860" w:type="dxa"/>
          </w:tcPr>
          <w:p w:rsidR="00BF2CBB" w:rsidRPr="00DC1E0C" w:rsidRDefault="00BF2CBB" w:rsidP="00BF2CBB">
            <w:pPr>
              <w:pStyle w:val="21"/>
              <w:tabs>
                <w:tab w:val="left" w:pos="720"/>
              </w:tabs>
              <w:rPr>
                <w:b w:val="0"/>
                <w:i w:val="0"/>
                <w:sz w:val="20"/>
              </w:rPr>
            </w:pPr>
            <w:r w:rsidRPr="00DC1E0C">
              <w:rPr>
                <w:b w:val="0"/>
                <w:i w:val="0"/>
                <w:sz w:val="20"/>
              </w:rPr>
              <w:lastRenderedPageBreak/>
              <w:t>Пр</w:t>
            </w:r>
            <w:r>
              <w:rPr>
                <w:b w:val="0"/>
                <w:i w:val="0"/>
                <w:sz w:val="20"/>
              </w:rPr>
              <w:t>иватне акціонерне товариство</w:t>
            </w:r>
            <w:r w:rsidRPr="00DC1E0C">
              <w:rPr>
                <w:b w:val="0"/>
                <w:i w:val="0"/>
                <w:sz w:val="20"/>
              </w:rPr>
              <w:t xml:space="preserve"> "Альтера Фінанс"</w:t>
            </w:r>
          </w:p>
          <w:p w:rsidR="00BF2CBB" w:rsidRPr="00DC1E0C" w:rsidRDefault="00BF2CBB" w:rsidP="00BF2CBB">
            <w:pPr>
              <w:pStyle w:val="11"/>
              <w:tabs>
                <w:tab w:val="left" w:pos="720"/>
              </w:tabs>
              <w:rPr>
                <w:lang w:val="uk-UA"/>
              </w:rPr>
            </w:pPr>
          </w:p>
          <w:p w:rsidR="00C0395D" w:rsidRPr="00DC1E0C" w:rsidRDefault="00C0395D" w:rsidP="00C0395D">
            <w:pPr>
              <w:pStyle w:val="20"/>
              <w:tabs>
                <w:tab w:val="left" w:pos="720"/>
              </w:tabs>
              <w:rPr>
                <w:lang w:val="uk-UA"/>
              </w:rPr>
            </w:pPr>
            <w:r w:rsidRPr="00DC1E0C">
              <w:rPr>
                <w:lang w:val="uk-UA"/>
              </w:rPr>
              <w:t>Код за ЄДРПОУ</w:t>
            </w:r>
            <w:r>
              <w:rPr>
                <w:lang w:val="uk-UA"/>
              </w:rPr>
              <w:t>:</w:t>
            </w:r>
            <w:r w:rsidRPr="00DC1E0C">
              <w:rPr>
                <w:lang w:val="uk-UA"/>
              </w:rPr>
              <w:t xml:space="preserve"> 30702104</w:t>
            </w:r>
          </w:p>
          <w:p w:rsidR="00C0395D" w:rsidRDefault="00C0395D" w:rsidP="00C0395D">
            <w:pPr>
              <w:pStyle w:val="20"/>
              <w:tabs>
                <w:tab w:val="left" w:pos="720"/>
              </w:tabs>
              <w:rPr>
                <w:lang w:val="uk-UA"/>
              </w:rPr>
            </w:pPr>
            <w:r w:rsidRPr="00DC1E0C">
              <w:rPr>
                <w:lang w:val="uk-UA"/>
              </w:rPr>
              <w:t xml:space="preserve">Місцезнаходження: </w:t>
            </w:r>
            <w:r w:rsidR="00F85A19">
              <w:t>01015, м</w:t>
            </w:r>
            <w:r w:rsidR="00F85A19">
              <w:rPr>
                <w:lang w:val="uk-UA"/>
              </w:rPr>
              <w:t>.</w:t>
            </w:r>
            <w:r w:rsidR="00F85A19">
              <w:t xml:space="preserve"> Київ, вул.Лаврська, будинок 20, офіс 24</w:t>
            </w:r>
            <w:bookmarkStart w:id="1" w:name="_GoBack"/>
            <w:bookmarkEnd w:id="1"/>
          </w:p>
          <w:p w:rsidR="006F48E7" w:rsidRDefault="006F48E7" w:rsidP="00C0395D">
            <w:pPr>
              <w:pStyle w:val="20"/>
              <w:tabs>
                <w:tab w:val="left" w:pos="720"/>
              </w:tabs>
              <w:rPr>
                <w:lang w:val="uk-UA"/>
              </w:rPr>
            </w:pPr>
          </w:p>
          <w:p w:rsidR="00C0395D" w:rsidRDefault="00C0395D" w:rsidP="00C0395D">
            <w:pPr>
              <w:pStyle w:val="20"/>
              <w:tabs>
                <w:tab w:val="left" w:pos="720"/>
              </w:tabs>
              <w:rPr>
                <w:iCs/>
                <w:lang w:val="uk-UA"/>
              </w:rPr>
            </w:pPr>
            <w:r w:rsidRPr="00DC1E0C">
              <w:rPr>
                <w:lang w:val="uk-UA"/>
              </w:rPr>
              <w:t xml:space="preserve">Банківські реквізити:  </w:t>
            </w:r>
            <w:r w:rsidRPr="00DC1E0C">
              <w:rPr>
                <w:iCs/>
                <w:lang w:val="uk-UA"/>
              </w:rPr>
              <w:t xml:space="preserve">п/р </w:t>
            </w:r>
            <w:r w:rsidR="007A2C2B">
              <w:rPr>
                <w:iCs/>
                <w:lang w:val="en-US"/>
              </w:rPr>
              <w:t xml:space="preserve">IBAN </w:t>
            </w:r>
            <w:r w:rsidR="007A2C2B" w:rsidRPr="00F44791">
              <w:rPr>
                <w:iCs/>
                <w:lang w:val="uk-UA"/>
              </w:rPr>
              <w:t xml:space="preserve">UA413348510000000000026502697 в  АТ "ПУМБ" </w:t>
            </w:r>
            <w:r w:rsidR="007A2C2B">
              <w:rPr>
                <w:iCs/>
                <w:lang w:val="uk-UA"/>
              </w:rPr>
              <w:t>м. Київ</w:t>
            </w:r>
            <w:r w:rsidRPr="00DC1E0C">
              <w:rPr>
                <w:iCs/>
                <w:lang w:val="uk-UA"/>
              </w:rPr>
              <w:t xml:space="preserve">, код банку </w:t>
            </w:r>
            <w:r w:rsidRPr="00D17BCD">
              <w:rPr>
                <w:iCs/>
                <w:lang w:val="uk-UA"/>
              </w:rPr>
              <w:t>334851</w:t>
            </w:r>
          </w:p>
          <w:p w:rsidR="006F48E7" w:rsidRPr="0006263F" w:rsidRDefault="006F48E7" w:rsidP="00C0395D">
            <w:pPr>
              <w:pStyle w:val="20"/>
              <w:tabs>
                <w:tab w:val="left" w:pos="720"/>
              </w:tabs>
              <w:rPr>
                <w:iCs/>
                <w:lang w:val="uk-UA"/>
              </w:rPr>
            </w:pPr>
            <w:r w:rsidRPr="006F48E7">
              <w:rPr>
                <w:iCs/>
                <w:lang w:val="uk-UA"/>
              </w:rPr>
              <w:t xml:space="preserve">Acc </w:t>
            </w:r>
            <w:r w:rsidR="007A2C2B">
              <w:rPr>
                <w:iCs/>
                <w:lang w:val="en-US"/>
              </w:rPr>
              <w:t xml:space="preserve">IBAN </w:t>
            </w:r>
            <w:r w:rsidR="007A2C2B" w:rsidRPr="0006263F">
              <w:rPr>
                <w:iCs/>
                <w:lang w:val="uk-UA"/>
              </w:rPr>
              <w:t>UA413348510000000000026502697</w:t>
            </w:r>
            <w:r w:rsidRPr="0006263F">
              <w:rPr>
                <w:iCs/>
                <w:lang w:val="uk-UA"/>
              </w:rPr>
              <w:t xml:space="preserve"> (USD)</w:t>
            </w:r>
          </w:p>
          <w:p w:rsidR="006F48E7" w:rsidRPr="0006263F" w:rsidRDefault="006F48E7" w:rsidP="00C0395D">
            <w:pPr>
              <w:pStyle w:val="20"/>
              <w:tabs>
                <w:tab w:val="left" w:pos="720"/>
              </w:tabs>
              <w:rPr>
                <w:iCs/>
                <w:lang w:val="uk-UA"/>
              </w:rPr>
            </w:pPr>
            <w:r w:rsidRPr="0006263F">
              <w:rPr>
                <w:iCs/>
                <w:lang w:val="uk-UA"/>
              </w:rPr>
              <w:t xml:space="preserve">CORRESPONDENT BANK: </w:t>
            </w:r>
            <w:r w:rsidR="0006263F" w:rsidRPr="0006263F">
              <w:rPr>
                <w:rStyle w:val="af4"/>
                <w:b w:val="0"/>
              </w:rPr>
              <w:t>The Bank of New York Mellon</w:t>
            </w:r>
            <w:r w:rsidR="0006263F">
              <w:rPr>
                <w:lang w:val="uk-UA"/>
              </w:rPr>
              <w:t xml:space="preserve">, </w:t>
            </w:r>
            <w:r w:rsidR="0006263F" w:rsidRPr="0006263F">
              <w:t>240 Greenwich Street, New York, NY 10286, United States</w:t>
            </w:r>
            <w:r w:rsidRPr="0006263F">
              <w:rPr>
                <w:iCs/>
                <w:lang w:val="uk-UA"/>
              </w:rPr>
              <w:t>, S.W.I.F.T. :</w:t>
            </w:r>
            <w:r w:rsidR="0006263F" w:rsidRPr="0006263F">
              <w:t xml:space="preserve"> IRVTUS3N</w:t>
            </w:r>
          </w:p>
          <w:p w:rsidR="006F48E7" w:rsidRPr="0006263F" w:rsidRDefault="006F48E7" w:rsidP="00C0395D">
            <w:pPr>
              <w:pStyle w:val="20"/>
              <w:tabs>
                <w:tab w:val="left" w:pos="720"/>
              </w:tabs>
              <w:rPr>
                <w:lang w:val="uk-UA"/>
              </w:rPr>
            </w:pPr>
            <w:r w:rsidRPr="0006263F">
              <w:rPr>
                <w:lang w:val="uk-UA"/>
              </w:rPr>
              <w:t xml:space="preserve">Acc </w:t>
            </w:r>
            <w:r w:rsidR="007A2C2B" w:rsidRPr="0006263F">
              <w:rPr>
                <w:iCs/>
                <w:lang w:val="en-US"/>
              </w:rPr>
              <w:t xml:space="preserve">IBAN </w:t>
            </w:r>
            <w:r w:rsidR="007A2C2B" w:rsidRPr="0006263F">
              <w:rPr>
                <w:iCs/>
                <w:lang w:val="uk-UA"/>
              </w:rPr>
              <w:t>UA413348510000000000026502697</w:t>
            </w:r>
            <w:r w:rsidRPr="0006263F">
              <w:rPr>
                <w:lang w:val="uk-UA"/>
              </w:rPr>
              <w:t xml:space="preserve"> (EUR)</w:t>
            </w:r>
          </w:p>
          <w:p w:rsidR="006F48E7" w:rsidRPr="0006263F" w:rsidRDefault="006F48E7" w:rsidP="006F48E7">
            <w:r w:rsidRPr="0006263F">
              <w:rPr>
                <w:lang w:val="uk-UA"/>
              </w:rPr>
              <w:t xml:space="preserve">CORRESPONDENT BANK: </w:t>
            </w:r>
            <w:r w:rsidRPr="0006263F">
              <w:t>Commerzbank AG</w:t>
            </w:r>
            <w:r w:rsidRPr="0006263F">
              <w:rPr>
                <w:lang w:val="uk-UA"/>
              </w:rPr>
              <w:t xml:space="preserve">, </w:t>
            </w:r>
            <w:r w:rsidRPr="0006263F">
              <w:t>Kaiserplatz, 60261, Frankfurt am Main, Germany</w:t>
            </w:r>
          </w:p>
          <w:p w:rsidR="006F48E7" w:rsidRPr="0006263F" w:rsidRDefault="006F48E7" w:rsidP="00C0395D">
            <w:pPr>
              <w:pStyle w:val="20"/>
              <w:tabs>
                <w:tab w:val="left" w:pos="720"/>
              </w:tabs>
              <w:rPr>
                <w:lang w:val="uk-UA"/>
              </w:rPr>
            </w:pPr>
            <w:r w:rsidRPr="0006263F">
              <w:rPr>
                <w:lang w:val="uk-UA"/>
              </w:rPr>
              <w:t>S.W.I.F.T. :</w:t>
            </w:r>
            <w:r w:rsidRPr="0006263F">
              <w:t xml:space="preserve"> COBADEFF</w:t>
            </w:r>
          </w:p>
          <w:p w:rsidR="006F48E7" w:rsidRPr="0006263F" w:rsidRDefault="006F48E7" w:rsidP="006F48E7">
            <w:pPr>
              <w:pStyle w:val="20"/>
              <w:tabs>
                <w:tab w:val="left" w:pos="720"/>
              </w:tabs>
              <w:rPr>
                <w:iCs/>
                <w:lang w:val="uk-UA"/>
              </w:rPr>
            </w:pPr>
            <w:r w:rsidRPr="0006263F">
              <w:rPr>
                <w:iCs/>
                <w:lang w:val="uk-UA"/>
              </w:rPr>
              <w:t>BENEFICIARY BANK:</w:t>
            </w:r>
          </w:p>
          <w:p w:rsidR="006F48E7" w:rsidRPr="007A2C2B" w:rsidRDefault="006F48E7" w:rsidP="006F48E7">
            <w:pPr>
              <w:pStyle w:val="20"/>
              <w:tabs>
                <w:tab w:val="left" w:pos="720"/>
              </w:tabs>
              <w:rPr>
                <w:iCs/>
                <w:lang w:val="uk-UA"/>
              </w:rPr>
            </w:pPr>
            <w:r w:rsidRPr="007A2C2B">
              <w:rPr>
                <w:iCs/>
                <w:lang w:val="uk-UA"/>
              </w:rPr>
              <w:t>Public Joint Stock Company “FIRST UKRAINIAN INTERNATIONAL BANK”, S.W.I.F.T. : FUIBUA2X</w:t>
            </w:r>
          </w:p>
          <w:p w:rsidR="006F48E7" w:rsidRPr="007A2C2B" w:rsidRDefault="006F48E7" w:rsidP="00C0395D">
            <w:pPr>
              <w:pStyle w:val="20"/>
              <w:tabs>
                <w:tab w:val="left" w:pos="720"/>
              </w:tabs>
              <w:rPr>
                <w:lang w:val="uk-UA"/>
              </w:rPr>
            </w:pPr>
          </w:p>
          <w:p w:rsidR="00C0395D" w:rsidRPr="00DC1E0C" w:rsidRDefault="00C0395D" w:rsidP="00C0395D">
            <w:pPr>
              <w:pStyle w:val="20"/>
              <w:tabs>
                <w:tab w:val="left" w:pos="720"/>
              </w:tabs>
              <w:rPr>
                <w:lang w:val="uk-UA"/>
              </w:rPr>
            </w:pPr>
            <w:r w:rsidRPr="00DC1E0C">
              <w:rPr>
                <w:lang w:val="uk-UA"/>
              </w:rPr>
              <w:t xml:space="preserve">тел./факс, (044) </w:t>
            </w:r>
            <w:r w:rsidRPr="00FA388F">
              <w:t>227-50-05</w:t>
            </w:r>
          </w:p>
          <w:p w:rsidR="00BF2CBB" w:rsidRDefault="00C0395D" w:rsidP="00C0395D">
            <w:pPr>
              <w:pStyle w:val="11"/>
              <w:tabs>
                <w:tab w:val="left" w:pos="720"/>
              </w:tabs>
              <w:rPr>
                <w:color w:val="000000"/>
                <w:lang w:val="uk-UA"/>
              </w:rPr>
            </w:pPr>
            <w:r w:rsidRPr="00FA5971">
              <w:rPr>
                <w:lang w:val="uk-UA"/>
              </w:rPr>
              <w:t xml:space="preserve">електронна адреса </w:t>
            </w:r>
            <w:r w:rsidRPr="00FA5971">
              <w:rPr>
                <w:lang w:val="en-US"/>
              </w:rPr>
              <w:t>depo@</w:t>
            </w:r>
            <w:r w:rsidRPr="00FA5971">
              <w:rPr>
                <w:color w:val="000000"/>
              </w:rPr>
              <w:t>altera-finance.com</w:t>
            </w:r>
          </w:p>
          <w:p w:rsidR="00C0395D" w:rsidRPr="00C0395D" w:rsidRDefault="00C0395D" w:rsidP="00C0395D">
            <w:pPr>
              <w:pStyle w:val="11"/>
              <w:tabs>
                <w:tab w:val="left" w:pos="720"/>
              </w:tabs>
              <w:rPr>
                <w:lang w:val="uk-UA"/>
              </w:rPr>
            </w:pPr>
          </w:p>
          <w:p w:rsidR="00BF2CBB" w:rsidRPr="00DC1E0C" w:rsidRDefault="00BF2CBB" w:rsidP="00BF2CBB">
            <w:pPr>
              <w:pStyle w:val="11"/>
              <w:tabs>
                <w:tab w:val="left" w:pos="720"/>
              </w:tabs>
              <w:rPr>
                <w:iCs/>
                <w:color w:val="000000"/>
                <w:lang w:val="uk-UA"/>
              </w:rPr>
            </w:pPr>
            <w:r w:rsidRPr="00DC1E0C">
              <w:rPr>
                <w:iCs/>
                <w:color w:val="000000"/>
                <w:lang w:val="uk-UA"/>
              </w:rPr>
              <w:t>Генеральн</w:t>
            </w:r>
            <w:r w:rsidR="00EF1E45">
              <w:rPr>
                <w:iCs/>
                <w:color w:val="000000"/>
                <w:lang w:val="uk-UA"/>
              </w:rPr>
              <w:t>ий</w:t>
            </w:r>
            <w:r w:rsidRPr="00DC1E0C">
              <w:rPr>
                <w:iCs/>
                <w:color w:val="000000"/>
                <w:lang w:val="uk-UA"/>
              </w:rPr>
              <w:t xml:space="preserve"> директор</w:t>
            </w:r>
          </w:p>
          <w:p w:rsidR="00BF2CBB" w:rsidRPr="00DC1E0C" w:rsidRDefault="00BF2CBB" w:rsidP="00BF2CBB">
            <w:pPr>
              <w:pStyle w:val="11"/>
              <w:tabs>
                <w:tab w:val="left" w:pos="720"/>
              </w:tabs>
              <w:rPr>
                <w:lang w:val="uk-UA"/>
              </w:rPr>
            </w:pPr>
          </w:p>
          <w:p w:rsidR="00BF2CBB" w:rsidRPr="00DC1E0C" w:rsidRDefault="00BF2CBB" w:rsidP="00BF2CBB">
            <w:pPr>
              <w:pStyle w:val="11"/>
              <w:tabs>
                <w:tab w:val="left" w:pos="720"/>
              </w:tabs>
              <w:rPr>
                <w:lang w:val="uk-UA"/>
              </w:rPr>
            </w:pPr>
          </w:p>
          <w:p w:rsidR="007C7AB1" w:rsidRPr="00DC1E0C" w:rsidRDefault="00BF2CBB" w:rsidP="00BF2CBB">
            <w:pPr>
              <w:pStyle w:val="11"/>
              <w:tabs>
                <w:tab w:val="left" w:pos="720"/>
              </w:tabs>
              <w:rPr>
                <w:lang w:val="uk-UA"/>
              </w:rPr>
            </w:pPr>
            <w:r w:rsidRPr="00DC1E0C">
              <w:rPr>
                <w:lang w:val="uk-UA"/>
              </w:rPr>
              <w:t>М.П. ___________________ /</w:t>
            </w:r>
            <w:r>
              <w:rPr>
                <w:lang w:val="uk-UA"/>
              </w:rPr>
              <w:t>С.М. Шпуталова</w:t>
            </w:r>
            <w:r w:rsidRPr="00DC1E0C">
              <w:rPr>
                <w:lang w:val="uk-UA"/>
              </w:rPr>
              <w:t>/</w:t>
            </w:r>
          </w:p>
        </w:tc>
        <w:tc>
          <w:tcPr>
            <w:tcW w:w="4680" w:type="dxa"/>
          </w:tcPr>
          <w:p w:rsidR="009F4364" w:rsidRPr="00DC1E0C" w:rsidRDefault="007C7AB1" w:rsidP="00800108">
            <w:pPr>
              <w:pStyle w:val="31"/>
              <w:tabs>
                <w:tab w:val="left" w:pos="720"/>
              </w:tabs>
              <w:jc w:val="center"/>
              <w:rPr>
                <w:sz w:val="20"/>
              </w:rPr>
            </w:pPr>
            <w:r w:rsidRPr="001A1801">
              <w:rPr>
                <w:sz w:val="20"/>
                <w:highlight w:val="lightGray"/>
              </w:rPr>
              <w:t>Повна назва</w:t>
            </w:r>
            <w:r w:rsidRPr="00DC1E0C">
              <w:rPr>
                <w:sz w:val="20"/>
              </w:rPr>
              <w:t xml:space="preserve">  </w:t>
            </w:r>
          </w:p>
          <w:p w:rsidR="009F4364" w:rsidRPr="00DC1E0C" w:rsidRDefault="009F4364" w:rsidP="00800108">
            <w:pPr>
              <w:pStyle w:val="31"/>
              <w:tabs>
                <w:tab w:val="left" w:pos="720"/>
              </w:tabs>
              <w:jc w:val="center"/>
              <w:rPr>
                <w:sz w:val="20"/>
              </w:rPr>
            </w:pPr>
          </w:p>
          <w:p w:rsidR="005004B9" w:rsidRPr="00DC1E0C" w:rsidRDefault="00D75830" w:rsidP="00800108">
            <w:pPr>
              <w:pStyle w:val="a6"/>
              <w:tabs>
                <w:tab w:val="left" w:pos="720"/>
              </w:tabs>
              <w:rPr>
                <w:rFonts w:ascii="Times New Roman" w:hAnsi="Times New Roman"/>
                <w:lang w:val="uk-UA"/>
              </w:rPr>
            </w:pPr>
            <w:r w:rsidRPr="00060725">
              <w:rPr>
                <w:rFonts w:ascii="Times New Roman" w:hAnsi="Times New Roman"/>
                <w:lang w:val="uk-UA"/>
              </w:rPr>
              <w:t>Код за реєстром</w:t>
            </w:r>
            <w:r w:rsidR="007C7AB1" w:rsidRPr="00060725">
              <w:rPr>
                <w:rFonts w:ascii="Times New Roman" w:hAnsi="Times New Roman"/>
                <w:lang w:val="uk-UA"/>
              </w:rPr>
              <w:t>:</w:t>
            </w:r>
            <w:r w:rsidR="007C7AB1" w:rsidRPr="00DC1E0C">
              <w:rPr>
                <w:rFonts w:ascii="Times New Roman" w:hAnsi="Times New Roman"/>
                <w:lang w:val="uk-UA"/>
              </w:rPr>
              <w:t xml:space="preserve"> </w:t>
            </w:r>
            <w:r w:rsidR="007C7AB1" w:rsidRPr="001A1801">
              <w:rPr>
                <w:rFonts w:ascii="Times New Roman" w:hAnsi="Times New Roman"/>
                <w:highlight w:val="lightGray"/>
                <w:lang w:val="uk-UA"/>
              </w:rPr>
              <w:t>____</w:t>
            </w:r>
            <w:r w:rsidR="009F4364" w:rsidRPr="00DC1E0C">
              <w:rPr>
                <w:rFonts w:ascii="Times New Roman" w:hAnsi="Times New Roman"/>
                <w:lang w:val="uk-UA"/>
              </w:rPr>
              <w:t xml:space="preserve"> </w:t>
            </w:r>
          </w:p>
          <w:p w:rsidR="007C7AB1" w:rsidRPr="00DC1E0C" w:rsidRDefault="007C7AB1" w:rsidP="00800108">
            <w:pPr>
              <w:pStyle w:val="a6"/>
              <w:tabs>
                <w:tab w:val="left" w:pos="720"/>
              </w:tabs>
              <w:rPr>
                <w:rFonts w:ascii="Times New Roman" w:hAnsi="Times New Roman"/>
                <w:lang w:val="uk-UA"/>
              </w:rPr>
            </w:pPr>
            <w:r w:rsidRPr="00DC1E0C">
              <w:rPr>
                <w:rFonts w:ascii="Times New Roman" w:hAnsi="Times New Roman"/>
                <w:lang w:val="uk-UA"/>
              </w:rPr>
              <w:t xml:space="preserve">Місцезнаходження: </w:t>
            </w:r>
            <w:r w:rsidR="009F4364" w:rsidRPr="001A1801">
              <w:rPr>
                <w:rFonts w:ascii="Times New Roman" w:hAnsi="Times New Roman"/>
                <w:highlight w:val="lightGray"/>
                <w:lang w:val="uk-UA"/>
              </w:rPr>
              <w:t>____</w:t>
            </w:r>
            <w:r w:rsidRPr="00DC1E0C">
              <w:rPr>
                <w:rFonts w:ascii="Times New Roman" w:hAnsi="Times New Roman"/>
                <w:lang w:val="uk-UA"/>
              </w:rPr>
              <w:t xml:space="preserve">  </w:t>
            </w:r>
          </w:p>
          <w:p w:rsidR="009F4364" w:rsidRPr="00DC1E0C" w:rsidRDefault="009F4364" w:rsidP="00800108">
            <w:pPr>
              <w:pStyle w:val="a6"/>
              <w:tabs>
                <w:tab w:val="left" w:pos="720"/>
              </w:tabs>
              <w:rPr>
                <w:rFonts w:ascii="Times New Roman" w:hAnsi="Times New Roman"/>
                <w:lang w:val="uk-UA"/>
              </w:rPr>
            </w:pPr>
          </w:p>
          <w:p w:rsidR="007C7AB1" w:rsidRPr="00DC1E0C" w:rsidRDefault="007C7AB1" w:rsidP="00800108">
            <w:pPr>
              <w:pStyle w:val="a6"/>
              <w:tabs>
                <w:tab w:val="left" w:pos="720"/>
              </w:tabs>
              <w:rPr>
                <w:rFonts w:ascii="Times New Roman" w:hAnsi="Times New Roman"/>
                <w:lang w:val="uk-UA"/>
              </w:rPr>
            </w:pPr>
            <w:r w:rsidRPr="00DC1E0C">
              <w:rPr>
                <w:rFonts w:ascii="Times New Roman" w:hAnsi="Times New Roman"/>
                <w:lang w:val="uk-UA"/>
              </w:rPr>
              <w:t xml:space="preserve">Банківські реквізити:  </w:t>
            </w:r>
            <w:r w:rsidR="009F4364" w:rsidRPr="001A1801">
              <w:rPr>
                <w:rFonts w:ascii="Times New Roman" w:hAnsi="Times New Roman"/>
                <w:highlight w:val="lightGray"/>
                <w:lang w:val="uk-UA"/>
              </w:rPr>
              <w:t>____</w:t>
            </w:r>
          </w:p>
          <w:p w:rsidR="007C7AB1" w:rsidRPr="00DC1E0C" w:rsidRDefault="007C7AB1" w:rsidP="00800108">
            <w:pPr>
              <w:pStyle w:val="a6"/>
              <w:tabs>
                <w:tab w:val="left" w:pos="720"/>
              </w:tabs>
              <w:rPr>
                <w:rFonts w:ascii="Times New Roman" w:hAnsi="Times New Roman"/>
                <w:lang w:val="uk-UA"/>
              </w:rPr>
            </w:pPr>
          </w:p>
          <w:p w:rsidR="007C7AB1" w:rsidRPr="00DC1E0C" w:rsidRDefault="007C7AB1" w:rsidP="00800108">
            <w:pPr>
              <w:pStyle w:val="a6"/>
              <w:tabs>
                <w:tab w:val="left" w:pos="720"/>
              </w:tabs>
              <w:rPr>
                <w:rFonts w:ascii="Times New Roman" w:hAnsi="Times New Roman"/>
                <w:lang w:val="uk-UA"/>
              </w:rPr>
            </w:pPr>
            <w:r w:rsidRPr="00DC1E0C">
              <w:rPr>
                <w:rFonts w:ascii="Times New Roman" w:hAnsi="Times New Roman"/>
                <w:lang w:val="uk-UA"/>
              </w:rPr>
              <w:t xml:space="preserve">Телефон </w:t>
            </w:r>
            <w:r w:rsidR="009F4364" w:rsidRPr="001A1801">
              <w:rPr>
                <w:rFonts w:ascii="Times New Roman" w:hAnsi="Times New Roman"/>
                <w:highlight w:val="lightGray"/>
                <w:lang w:val="uk-UA"/>
              </w:rPr>
              <w:t>____</w:t>
            </w:r>
            <w:r w:rsidRPr="00DC1E0C">
              <w:rPr>
                <w:rFonts w:ascii="Times New Roman" w:hAnsi="Times New Roman"/>
                <w:lang w:val="uk-UA"/>
              </w:rPr>
              <w:t xml:space="preserve">   </w:t>
            </w:r>
          </w:p>
          <w:p w:rsidR="007C7AB1" w:rsidRPr="00DC1E0C" w:rsidRDefault="007C7AB1" w:rsidP="00800108">
            <w:pPr>
              <w:pStyle w:val="a6"/>
              <w:tabs>
                <w:tab w:val="left" w:pos="720"/>
              </w:tabs>
              <w:rPr>
                <w:rFonts w:ascii="Times New Roman" w:hAnsi="Times New Roman"/>
                <w:lang w:val="uk-UA"/>
              </w:rPr>
            </w:pPr>
          </w:p>
          <w:p w:rsidR="0044049B" w:rsidRDefault="0044049B" w:rsidP="00800108">
            <w:pPr>
              <w:pStyle w:val="a6"/>
              <w:tabs>
                <w:tab w:val="left" w:pos="720"/>
              </w:tabs>
              <w:rPr>
                <w:rFonts w:ascii="Times New Roman" w:hAnsi="Times New Roman"/>
                <w:lang w:val="uk-UA"/>
              </w:rPr>
            </w:pPr>
          </w:p>
          <w:p w:rsidR="0044049B" w:rsidRDefault="0044049B" w:rsidP="00800108">
            <w:pPr>
              <w:pStyle w:val="a6"/>
              <w:tabs>
                <w:tab w:val="left" w:pos="720"/>
              </w:tabs>
              <w:rPr>
                <w:rFonts w:ascii="Times New Roman" w:hAnsi="Times New Roman"/>
                <w:lang w:val="uk-UA"/>
              </w:rPr>
            </w:pPr>
          </w:p>
          <w:p w:rsidR="007C7AB1" w:rsidRPr="00DC1E0C" w:rsidRDefault="007C7AB1" w:rsidP="00800108">
            <w:pPr>
              <w:pStyle w:val="a6"/>
              <w:tabs>
                <w:tab w:val="left" w:pos="720"/>
              </w:tabs>
              <w:rPr>
                <w:rFonts w:ascii="Times New Roman" w:hAnsi="Times New Roman"/>
                <w:lang w:val="uk-UA"/>
              </w:rPr>
            </w:pPr>
            <w:r w:rsidRPr="00DC1E0C">
              <w:rPr>
                <w:rFonts w:ascii="Times New Roman" w:hAnsi="Times New Roman"/>
                <w:lang w:val="uk-UA"/>
              </w:rPr>
              <w:t xml:space="preserve"> </w:t>
            </w:r>
            <w:r w:rsidR="009F4364" w:rsidRPr="001A1801">
              <w:rPr>
                <w:rFonts w:ascii="Times New Roman" w:hAnsi="Times New Roman"/>
                <w:highlight w:val="lightGray"/>
                <w:lang w:val="uk-UA"/>
              </w:rPr>
              <w:t>Посада</w:t>
            </w:r>
          </w:p>
          <w:p w:rsidR="007C7AB1" w:rsidRPr="00DC1E0C" w:rsidRDefault="007C7AB1" w:rsidP="00800108">
            <w:pPr>
              <w:pStyle w:val="a6"/>
              <w:tabs>
                <w:tab w:val="left" w:pos="720"/>
              </w:tabs>
              <w:rPr>
                <w:rFonts w:ascii="Times New Roman" w:hAnsi="Times New Roman"/>
                <w:lang w:val="uk-UA"/>
              </w:rPr>
            </w:pPr>
          </w:p>
          <w:p w:rsidR="007C7AB1" w:rsidRPr="00DC1E0C" w:rsidRDefault="007C7AB1" w:rsidP="00800108">
            <w:pPr>
              <w:pStyle w:val="a6"/>
              <w:tabs>
                <w:tab w:val="left" w:pos="720"/>
              </w:tabs>
              <w:rPr>
                <w:rFonts w:ascii="Times New Roman" w:hAnsi="Times New Roman"/>
                <w:lang w:val="uk-UA"/>
              </w:rPr>
            </w:pPr>
          </w:p>
          <w:p w:rsidR="007C7AB1" w:rsidRPr="00DC1E0C" w:rsidRDefault="007C7AB1" w:rsidP="00800108">
            <w:pPr>
              <w:pStyle w:val="10"/>
              <w:tabs>
                <w:tab w:val="left" w:pos="720"/>
              </w:tabs>
              <w:rPr>
                <w:rFonts w:ascii="Times New Roman" w:hAnsi="Times New Roman"/>
                <w:b w:val="0"/>
                <w:sz w:val="20"/>
                <w:lang w:val="uk-UA"/>
              </w:rPr>
            </w:pPr>
            <w:r w:rsidRPr="00DC1E0C">
              <w:rPr>
                <w:rFonts w:ascii="Times New Roman" w:hAnsi="Times New Roman"/>
                <w:b w:val="0"/>
                <w:sz w:val="20"/>
                <w:lang w:val="uk-UA"/>
              </w:rPr>
              <w:t>М.П.________</w:t>
            </w:r>
            <w:r w:rsidR="0023488E" w:rsidRPr="00DC1E0C">
              <w:rPr>
                <w:rFonts w:ascii="Times New Roman" w:hAnsi="Times New Roman"/>
                <w:b w:val="0"/>
                <w:sz w:val="20"/>
                <w:lang w:val="uk-UA"/>
              </w:rPr>
              <w:t>______</w:t>
            </w:r>
            <w:r w:rsidRPr="00DC1E0C">
              <w:rPr>
                <w:rFonts w:ascii="Times New Roman" w:hAnsi="Times New Roman"/>
                <w:b w:val="0"/>
                <w:sz w:val="20"/>
                <w:lang w:val="uk-UA"/>
              </w:rPr>
              <w:t xml:space="preserve"> / </w:t>
            </w:r>
            <w:r w:rsidR="009F4364" w:rsidRPr="001A1801">
              <w:rPr>
                <w:rFonts w:ascii="Times New Roman" w:hAnsi="Times New Roman"/>
                <w:b w:val="0"/>
                <w:sz w:val="20"/>
                <w:highlight w:val="lightGray"/>
                <w:lang w:val="uk-UA"/>
              </w:rPr>
              <w:t>П.І.Б.</w:t>
            </w:r>
            <w:r w:rsidRPr="00DC1E0C">
              <w:rPr>
                <w:rFonts w:ascii="Times New Roman" w:hAnsi="Times New Roman"/>
                <w:b w:val="0"/>
                <w:sz w:val="20"/>
                <w:lang w:val="uk-UA"/>
              </w:rPr>
              <w:t xml:space="preserve"> /</w:t>
            </w:r>
          </w:p>
        </w:tc>
      </w:tr>
    </w:tbl>
    <w:p w:rsidR="00CF0BE0" w:rsidRDefault="00CF0BE0" w:rsidP="00CF0BE0">
      <w:pPr>
        <w:rPr>
          <w:lang w:val="uk-UA"/>
        </w:rPr>
      </w:pPr>
    </w:p>
    <w:p w:rsidR="00CF0BE0" w:rsidRDefault="00CF0BE0" w:rsidP="00CF0BE0">
      <w:pPr>
        <w:pStyle w:val="1"/>
        <w:spacing w:before="120"/>
        <w:jc w:val="both"/>
        <w:rPr>
          <w:rFonts w:ascii="Arial" w:hAnsi="Arial" w:cs="Arial"/>
          <w:b/>
          <w:sz w:val="20"/>
        </w:rPr>
      </w:pPr>
    </w:p>
    <w:p w:rsidR="00CF0BE0" w:rsidRDefault="00CF0BE0" w:rsidP="00CF0BE0">
      <w:pPr>
        <w:pStyle w:val="1"/>
        <w:spacing w:before="120"/>
        <w:jc w:val="both"/>
        <w:rPr>
          <w:rFonts w:ascii="Arial" w:hAnsi="Arial" w:cs="Arial"/>
          <w:b/>
          <w:sz w:val="20"/>
        </w:rPr>
      </w:pPr>
    </w:p>
    <w:p w:rsidR="00CF0BE0" w:rsidRPr="00CF0BE0" w:rsidRDefault="00CF0BE0" w:rsidP="00CF0BE0">
      <w:pPr>
        <w:pStyle w:val="1"/>
        <w:spacing w:before="120"/>
        <w:jc w:val="both"/>
        <w:rPr>
          <w:sz w:val="20"/>
        </w:rPr>
      </w:pPr>
      <w:r w:rsidRPr="00CF0BE0">
        <w:rPr>
          <w:sz w:val="20"/>
        </w:rPr>
        <w:t xml:space="preserve">м. </w:t>
      </w:r>
      <w:r w:rsidRPr="001A1801">
        <w:rPr>
          <w:sz w:val="20"/>
          <w:highlight w:val="lightGray"/>
        </w:rPr>
        <w:t>_____</w:t>
      </w:r>
      <w:r w:rsidRPr="00CF0BE0">
        <w:rPr>
          <w:sz w:val="20"/>
        </w:rPr>
        <w:tab/>
      </w:r>
      <w:r w:rsidRPr="00CF0BE0">
        <w:rPr>
          <w:sz w:val="20"/>
        </w:rPr>
        <w:tab/>
      </w:r>
      <w:r w:rsidRPr="00CF0BE0">
        <w:rPr>
          <w:sz w:val="20"/>
        </w:rPr>
        <w:tab/>
      </w:r>
      <w:r w:rsidRPr="00CF0BE0">
        <w:rPr>
          <w:sz w:val="20"/>
        </w:rPr>
        <w:tab/>
      </w:r>
      <w:r w:rsidRPr="00CF0BE0">
        <w:rPr>
          <w:sz w:val="20"/>
        </w:rPr>
        <w:tab/>
      </w:r>
      <w:r w:rsidRPr="00CF0BE0">
        <w:rPr>
          <w:sz w:val="20"/>
        </w:rPr>
        <w:tab/>
      </w:r>
      <w:r w:rsidRPr="00CF0BE0">
        <w:rPr>
          <w:sz w:val="20"/>
        </w:rPr>
        <w:tab/>
      </w:r>
      <w:r w:rsidRPr="001A1801">
        <w:rPr>
          <w:sz w:val="20"/>
          <w:highlight w:val="lightGray"/>
        </w:rPr>
        <w:t>Дата прописом</w:t>
      </w:r>
    </w:p>
    <w:p w:rsidR="00CF0BE0" w:rsidRPr="00CF0BE0" w:rsidRDefault="00CF0BE0" w:rsidP="00CF0BE0">
      <w:pPr>
        <w:pStyle w:val="1"/>
        <w:spacing w:before="120"/>
        <w:rPr>
          <w:b/>
          <w:sz w:val="20"/>
        </w:rPr>
      </w:pPr>
    </w:p>
    <w:p w:rsidR="00CF0BE0" w:rsidRPr="00CF0BE0" w:rsidRDefault="00CF0BE0" w:rsidP="00CF0BE0">
      <w:pPr>
        <w:pStyle w:val="4"/>
        <w:rPr>
          <w:b w:val="0"/>
          <w:i/>
          <w:sz w:val="20"/>
          <w:szCs w:val="20"/>
        </w:rPr>
      </w:pPr>
    </w:p>
    <w:p w:rsidR="00CF0BE0" w:rsidRPr="00CF0BE0" w:rsidRDefault="00CF0BE0" w:rsidP="00CF0BE0">
      <w:pPr>
        <w:pStyle w:val="4"/>
        <w:rPr>
          <w:b w:val="0"/>
          <w:i/>
          <w:sz w:val="20"/>
          <w:szCs w:val="20"/>
        </w:rPr>
      </w:pPr>
    </w:p>
    <w:p w:rsidR="00CF0BE0" w:rsidRPr="00CF0BE0" w:rsidRDefault="00CF0BE0" w:rsidP="00CF0BE0">
      <w:pPr>
        <w:pStyle w:val="4"/>
        <w:jc w:val="center"/>
        <w:rPr>
          <w:b w:val="0"/>
          <w:sz w:val="20"/>
          <w:szCs w:val="20"/>
        </w:rPr>
      </w:pPr>
      <w:r w:rsidRPr="00CF0BE0">
        <w:rPr>
          <w:b w:val="0"/>
          <w:sz w:val="20"/>
          <w:szCs w:val="20"/>
        </w:rPr>
        <w:t>ДОВІРЕНІСТЬ РОЗПОРЯДНИКА РАХУНКУ У ЦІННИХ ПАПЕРАХ</w:t>
      </w:r>
    </w:p>
    <w:p w:rsidR="00CF0BE0" w:rsidRPr="00CF0BE0" w:rsidRDefault="00CF0BE0" w:rsidP="00CF0BE0">
      <w:pPr>
        <w:rPr>
          <w:lang w:val="uk-UA"/>
        </w:rPr>
      </w:pPr>
    </w:p>
    <w:p w:rsidR="00CF0BE0" w:rsidRPr="00CF0BE0" w:rsidRDefault="00CF0BE0" w:rsidP="00CF0BE0">
      <w:pPr>
        <w:rPr>
          <w:lang w:val="uk-UA"/>
        </w:rPr>
      </w:pPr>
    </w:p>
    <w:p w:rsidR="00CF0BE0" w:rsidRPr="00CF0BE0" w:rsidRDefault="00CF0BE0" w:rsidP="00CF0BE0">
      <w:pPr>
        <w:rPr>
          <w:lang w:val="uk-UA"/>
        </w:rPr>
      </w:pPr>
    </w:p>
    <w:p w:rsidR="00CF0BE0" w:rsidRPr="00CF0BE0" w:rsidRDefault="00CF0BE0" w:rsidP="00CF0BE0">
      <w:pPr>
        <w:ind w:firstLine="567"/>
        <w:jc w:val="both"/>
        <w:rPr>
          <w:lang w:val="uk-UA"/>
        </w:rPr>
      </w:pPr>
    </w:p>
    <w:p w:rsidR="00CF0BE0" w:rsidRPr="00CF0BE0" w:rsidRDefault="003538FB" w:rsidP="00CF0BE0">
      <w:pPr>
        <w:ind w:firstLine="567"/>
        <w:jc w:val="both"/>
        <w:rPr>
          <w:lang w:val="uk-UA"/>
        </w:rPr>
      </w:pPr>
      <w:r w:rsidRPr="001A1801">
        <w:rPr>
          <w:highlight w:val="lightGray"/>
        </w:rPr>
        <w:t>Повна назва</w:t>
      </w:r>
      <w:r w:rsidR="00CF0BE0" w:rsidRPr="00CF0BE0">
        <w:rPr>
          <w:lang w:val="uk-UA"/>
        </w:rPr>
        <w:t xml:space="preserve"> (далі - </w:t>
      </w:r>
      <w:r w:rsidR="00060725">
        <w:rPr>
          <w:lang w:val="uk-UA"/>
        </w:rPr>
        <w:t>Довіритель</w:t>
      </w:r>
      <w:r w:rsidR="00CF0BE0" w:rsidRPr="00CF0BE0">
        <w:rPr>
          <w:lang w:val="uk-UA"/>
        </w:rPr>
        <w:t xml:space="preserve">), в особі   </w:t>
      </w:r>
      <w:r w:rsidR="00CF0BE0" w:rsidRPr="001A1801">
        <w:rPr>
          <w:highlight w:val="lightGray"/>
          <w:lang w:val="uk-UA"/>
        </w:rPr>
        <w:t>_____</w:t>
      </w:r>
      <w:r w:rsidR="00CF0BE0" w:rsidRPr="00CF0BE0">
        <w:rPr>
          <w:lang w:val="uk-UA"/>
        </w:rPr>
        <w:t xml:space="preserve">, який(яка) діє на підставі </w:t>
      </w:r>
      <w:r w:rsidR="00060725">
        <w:rPr>
          <w:lang w:val="uk-UA"/>
        </w:rPr>
        <w:t>____________</w:t>
      </w:r>
      <w:r w:rsidR="00CF0BE0" w:rsidRPr="00CF0BE0">
        <w:rPr>
          <w:lang w:val="uk-UA"/>
        </w:rPr>
        <w:t xml:space="preserve">,  доручає  </w:t>
      </w:r>
      <w:r w:rsidRPr="001A1801">
        <w:rPr>
          <w:highlight w:val="lightGray"/>
          <w:lang w:val="uk-UA"/>
        </w:rPr>
        <w:t>_____</w:t>
      </w:r>
      <w:r w:rsidR="00CF0BE0" w:rsidRPr="00CF0BE0">
        <w:rPr>
          <w:lang w:val="uk-UA"/>
        </w:rPr>
        <w:t xml:space="preserve">, який(яка)  мешкає за адресою: </w:t>
      </w:r>
      <w:r w:rsidRPr="001A1801">
        <w:rPr>
          <w:highlight w:val="lightGray"/>
          <w:lang w:val="uk-UA"/>
        </w:rPr>
        <w:t>_____</w:t>
      </w:r>
      <w:r w:rsidR="00CF0BE0" w:rsidRPr="00CF0BE0">
        <w:rPr>
          <w:lang w:val="uk-UA"/>
        </w:rPr>
        <w:t xml:space="preserve">, паспорт </w:t>
      </w:r>
      <w:r w:rsidRPr="001A1801">
        <w:rPr>
          <w:highlight w:val="lightGray"/>
          <w:lang w:val="uk-UA"/>
        </w:rPr>
        <w:t>_____</w:t>
      </w:r>
      <w:r w:rsidR="00CF0BE0" w:rsidRPr="00CF0BE0">
        <w:rPr>
          <w:lang w:val="uk-UA"/>
        </w:rPr>
        <w:t xml:space="preserve">, представляти інтереси  </w:t>
      </w:r>
      <w:r w:rsidR="00060725">
        <w:rPr>
          <w:lang w:val="uk-UA"/>
        </w:rPr>
        <w:t>Довірителя</w:t>
      </w:r>
      <w:r w:rsidR="00CF0BE0" w:rsidRPr="00CF0BE0">
        <w:rPr>
          <w:lang w:val="uk-UA"/>
        </w:rPr>
        <w:t xml:space="preserve">  у </w:t>
      </w:r>
      <w:r w:rsidR="00CF0BE0">
        <w:rPr>
          <w:lang w:val="uk-UA"/>
        </w:rPr>
        <w:t>Депозитарній установі</w:t>
      </w:r>
      <w:r w:rsidR="00CF0BE0" w:rsidRPr="00CF0BE0">
        <w:rPr>
          <w:lang w:val="uk-UA"/>
        </w:rPr>
        <w:t xml:space="preserve">  П</w:t>
      </w:r>
      <w:r w:rsidR="00CF0BE0">
        <w:rPr>
          <w:lang w:val="uk-UA"/>
        </w:rPr>
        <w:t>р</w:t>
      </w:r>
      <w:r w:rsidR="00CF0BE0" w:rsidRPr="00CF0BE0">
        <w:rPr>
          <w:lang w:val="uk-UA"/>
        </w:rPr>
        <w:t xml:space="preserve">АТ  “Альтера Фінанс” (далі – </w:t>
      </w:r>
      <w:r w:rsidR="00CF0BE0">
        <w:rPr>
          <w:lang w:val="uk-UA"/>
        </w:rPr>
        <w:t>Депозитарна установа</w:t>
      </w:r>
      <w:r w:rsidR="00CF0BE0" w:rsidRPr="00CF0BE0">
        <w:rPr>
          <w:lang w:val="uk-UA"/>
        </w:rPr>
        <w:t xml:space="preserve">), підписувати документи </w:t>
      </w:r>
      <w:r w:rsidR="00CF0BE0">
        <w:rPr>
          <w:lang w:val="uk-UA"/>
        </w:rPr>
        <w:t xml:space="preserve">стосовно </w:t>
      </w:r>
      <w:r w:rsidR="00CF0BE0" w:rsidRPr="00CF0BE0">
        <w:rPr>
          <w:lang w:val="uk-UA"/>
        </w:rPr>
        <w:t>відкритт</w:t>
      </w:r>
      <w:r w:rsidR="00CF0BE0">
        <w:rPr>
          <w:lang w:val="uk-UA"/>
        </w:rPr>
        <w:t>я</w:t>
      </w:r>
      <w:r w:rsidR="00CF0BE0" w:rsidRPr="00CF0BE0">
        <w:rPr>
          <w:lang w:val="uk-UA"/>
        </w:rPr>
        <w:t xml:space="preserve"> рахунк</w:t>
      </w:r>
      <w:r w:rsidR="00CF0BE0">
        <w:rPr>
          <w:lang w:val="uk-UA"/>
        </w:rPr>
        <w:t>а</w:t>
      </w:r>
      <w:r w:rsidR="00CF0BE0" w:rsidRPr="00CF0BE0">
        <w:rPr>
          <w:lang w:val="uk-UA"/>
        </w:rPr>
        <w:t xml:space="preserve"> </w:t>
      </w:r>
      <w:r w:rsidR="00CF0BE0">
        <w:rPr>
          <w:lang w:val="uk-UA"/>
        </w:rPr>
        <w:t>в</w:t>
      </w:r>
      <w:r w:rsidR="00CF0BE0" w:rsidRPr="00CF0BE0">
        <w:rPr>
          <w:lang w:val="uk-UA"/>
        </w:rPr>
        <w:t xml:space="preserve"> цінних паперах,  подавати та підписувати від імені </w:t>
      </w:r>
      <w:r w:rsidR="00060725">
        <w:rPr>
          <w:lang w:val="uk-UA"/>
        </w:rPr>
        <w:t>Довірителя</w:t>
      </w:r>
      <w:r w:rsidR="00CF0BE0" w:rsidRPr="00CF0BE0">
        <w:rPr>
          <w:lang w:val="uk-UA"/>
        </w:rPr>
        <w:t xml:space="preserve"> документи по розпорядженню рахунком, одержувати документи та іншу інформацію стосовно цього рахунку від </w:t>
      </w:r>
      <w:r w:rsidR="00CF0BE0">
        <w:rPr>
          <w:lang w:val="uk-UA"/>
        </w:rPr>
        <w:t>Депозитарної установи</w:t>
      </w:r>
      <w:r w:rsidR="00CF0BE0" w:rsidRPr="00CF0BE0">
        <w:rPr>
          <w:lang w:val="uk-UA"/>
        </w:rPr>
        <w:t xml:space="preserve">, здійснювати інші дії, спрямовані на виконання доручень </w:t>
      </w:r>
      <w:r w:rsidR="00CF0BE0">
        <w:rPr>
          <w:lang w:val="uk-UA"/>
        </w:rPr>
        <w:t>в Депозитарній установі</w:t>
      </w:r>
      <w:r w:rsidR="00CF0BE0" w:rsidRPr="00CF0BE0">
        <w:rPr>
          <w:lang w:val="uk-UA"/>
        </w:rPr>
        <w:t xml:space="preserve">. </w:t>
      </w:r>
    </w:p>
    <w:p w:rsidR="00CF0BE0" w:rsidRPr="00CF0BE0" w:rsidRDefault="00CF0BE0" w:rsidP="00CF0BE0">
      <w:pPr>
        <w:jc w:val="both"/>
        <w:rPr>
          <w:lang w:val="uk-UA"/>
        </w:rPr>
      </w:pPr>
    </w:p>
    <w:p w:rsidR="0004032D" w:rsidRPr="00CF0BE0" w:rsidRDefault="0004032D" w:rsidP="0004032D">
      <w:pPr>
        <w:jc w:val="both"/>
        <w:rPr>
          <w:lang w:val="uk-UA"/>
        </w:rPr>
      </w:pPr>
      <w:r w:rsidRPr="008D3938">
        <w:rPr>
          <w:lang w:val="uk-UA"/>
        </w:rPr>
        <w:t>Ця довіреність</w:t>
      </w:r>
      <w:r w:rsidRPr="00CF0BE0">
        <w:rPr>
          <w:lang w:val="uk-UA"/>
        </w:rPr>
        <w:t xml:space="preserve"> видан</w:t>
      </w:r>
      <w:r>
        <w:rPr>
          <w:lang w:val="uk-UA"/>
        </w:rPr>
        <w:t>а</w:t>
      </w:r>
      <w:r w:rsidRPr="00CF0BE0">
        <w:rPr>
          <w:lang w:val="uk-UA"/>
        </w:rPr>
        <w:t xml:space="preserve"> без права передо</w:t>
      </w:r>
      <w:r>
        <w:rPr>
          <w:lang w:val="uk-UA"/>
        </w:rPr>
        <w:t>ручення</w:t>
      </w:r>
      <w:r w:rsidRPr="00CF0BE0">
        <w:rPr>
          <w:lang w:val="uk-UA"/>
        </w:rPr>
        <w:t xml:space="preserve"> строком на </w:t>
      </w:r>
      <w:r w:rsidRPr="001A1801">
        <w:rPr>
          <w:highlight w:val="lightGray"/>
          <w:lang w:val="uk-UA"/>
        </w:rPr>
        <w:t>_____</w:t>
      </w:r>
      <w:r w:rsidRPr="00CF0BE0">
        <w:rPr>
          <w:lang w:val="uk-UA"/>
        </w:rPr>
        <w:t xml:space="preserve"> і дійсн</w:t>
      </w:r>
      <w:r>
        <w:rPr>
          <w:lang w:val="uk-UA"/>
        </w:rPr>
        <w:t>а</w:t>
      </w:r>
      <w:r w:rsidRPr="00CF0BE0">
        <w:rPr>
          <w:lang w:val="uk-UA"/>
        </w:rPr>
        <w:t xml:space="preserve"> до </w:t>
      </w:r>
      <w:r w:rsidRPr="001A1801">
        <w:rPr>
          <w:highlight w:val="lightGray"/>
          <w:lang w:val="uk-UA"/>
        </w:rPr>
        <w:t>_____</w:t>
      </w:r>
      <w:r w:rsidRPr="00CF0BE0">
        <w:rPr>
          <w:lang w:val="uk-UA"/>
        </w:rPr>
        <w:t xml:space="preserve">  включно.</w:t>
      </w:r>
    </w:p>
    <w:p w:rsidR="00CF0BE0" w:rsidRPr="00CF0BE0" w:rsidRDefault="00CF0BE0" w:rsidP="00CF0BE0">
      <w:pPr>
        <w:jc w:val="both"/>
        <w:rPr>
          <w:lang w:val="uk-UA"/>
        </w:rPr>
      </w:pPr>
    </w:p>
    <w:p w:rsidR="00CF0BE0" w:rsidRPr="00CF0BE0" w:rsidRDefault="00CF0BE0" w:rsidP="00CF0BE0">
      <w:pPr>
        <w:rPr>
          <w:lang w:val="uk-UA"/>
        </w:rPr>
      </w:pPr>
    </w:p>
    <w:p w:rsidR="00CF0BE0" w:rsidRPr="00CF0BE0" w:rsidRDefault="00CF0BE0" w:rsidP="00CF0BE0">
      <w:pPr>
        <w:rPr>
          <w:lang w:val="uk-UA"/>
        </w:rPr>
      </w:pPr>
      <w:r w:rsidRPr="00CF0BE0">
        <w:rPr>
          <w:lang w:val="uk-UA"/>
        </w:rPr>
        <w:t xml:space="preserve">Підпис представника </w:t>
      </w:r>
      <w:r w:rsidR="003538FB" w:rsidRPr="001A1801">
        <w:rPr>
          <w:highlight w:val="lightGray"/>
          <w:lang w:val="uk-UA"/>
        </w:rPr>
        <w:t>_____</w:t>
      </w:r>
      <w:r w:rsidRPr="00CF0BE0">
        <w:rPr>
          <w:lang w:val="uk-UA"/>
        </w:rPr>
        <w:tab/>
      </w:r>
      <w:r w:rsidR="003538FB">
        <w:rPr>
          <w:lang w:val="uk-UA"/>
        </w:rPr>
        <w:tab/>
      </w:r>
      <w:r w:rsidR="003538FB">
        <w:rPr>
          <w:lang w:val="uk-UA"/>
        </w:rPr>
        <w:tab/>
      </w:r>
      <w:r w:rsidRPr="00CF0BE0">
        <w:rPr>
          <w:lang w:val="uk-UA"/>
        </w:rPr>
        <w:t xml:space="preserve">____________________ </w:t>
      </w:r>
      <w:r w:rsidRPr="00CF0BE0">
        <w:rPr>
          <w:lang w:val="uk-UA"/>
        </w:rPr>
        <w:tab/>
      </w:r>
      <w:r w:rsidRPr="00CF0BE0">
        <w:rPr>
          <w:lang w:val="uk-UA"/>
        </w:rPr>
        <w:tab/>
        <w:t>засвідчую</w:t>
      </w:r>
    </w:p>
    <w:p w:rsidR="00CF0BE0" w:rsidRPr="00CF0BE0" w:rsidRDefault="003538FB" w:rsidP="003538FB">
      <w:pPr>
        <w:rPr>
          <w:lang w:val="uk-UA"/>
        </w:rPr>
      </w:pPr>
      <w:r>
        <w:rPr>
          <w:lang w:val="uk-UA"/>
        </w:rPr>
        <w:t xml:space="preserve">                                                 </w:t>
      </w:r>
      <w:r w:rsidR="00CF0BE0" w:rsidRPr="00CF0BE0">
        <w:rPr>
          <w:lang w:val="uk-UA"/>
        </w:rPr>
        <w:t>ПІП</w:t>
      </w:r>
    </w:p>
    <w:p w:rsidR="00CF0BE0" w:rsidRPr="00CF0BE0" w:rsidRDefault="00CF0BE0" w:rsidP="00CF0BE0">
      <w:pPr>
        <w:rPr>
          <w:lang w:val="uk-UA"/>
        </w:rPr>
      </w:pPr>
    </w:p>
    <w:p w:rsidR="00CF0BE0" w:rsidRPr="00CF0BE0" w:rsidRDefault="00CF0BE0" w:rsidP="00CF0BE0">
      <w:pPr>
        <w:rPr>
          <w:lang w:val="uk-UA"/>
        </w:rPr>
      </w:pPr>
    </w:p>
    <w:p w:rsidR="00CF0BE0" w:rsidRPr="00CF0BE0" w:rsidRDefault="00CF0BE0" w:rsidP="00CF0BE0">
      <w:pPr>
        <w:pStyle w:val="ac"/>
        <w:rPr>
          <w:lang w:val="uk-UA"/>
        </w:rPr>
      </w:pPr>
      <w:r w:rsidRPr="00CF0BE0">
        <w:rPr>
          <w:lang w:val="uk-UA"/>
        </w:rPr>
        <w:tab/>
      </w:r>
      <w:r w:rsidRPr="00CF0BE0">
        <w:rPr>
          <w:lang w:val="uk-UA"/>
        </w:rPr>
        <w:tab/>
      </w:r>
      <w:r w:rsidRPr="00CF0BE0">
        <w:rPr>
          <w:lang w:val="uk-UA"/>
        </w:rPr>
        <w:tab/>
      </w:r>
      <w:r w:rsidRPr="00CF0BE0">
        <w:rPr>
          <w:lang w:val="uk-UA"/>
        </w:rPr>
        <w:tab/>
        <w:t xml:space="preserve">  </w:t>
      </w:r>
    </w:p>
    <w:p w:rsidR="00CF0BE0" w:rsidRPr="00CF0BE0" w:rsidRDefault="00CF0BE0" w:rsidP="00CF0BE0">
      <w:pPr>
        <w:pStyle w:val="ac"/>
        <w:rPr>
          <w:lang w:val="uk-UA"/>
        </w:rPr>
      </w:pPr>
      <w:r w:rsidRPr="001A1801">
        <w:rPr>
          <w:highlight w:val="lightGray"/>
          <w:lang w:val="uk-UA"/>
        </w:rPr>
        <w:t>посада керівника</w:t>
      </w:r>
      <w:r w:rsidR="00060725" w:rsidRPr="001A1801">
        <w:rPr>
          <w:highlight w:val="lightGray"/>
          <w:lang w:val="uk-UA"/>
        </w:rPr>
        <w:t xml:space="preserve"> (уповноваженої особи)</w:t>
      </w:r>
      <w:r>
        <w:rPr>
          <w:lang w:val="uk-UA"/>
        </w:rPr>
        <w:t xml:space="preserve">                                                                          </w:t>
      </w:r>
      <w:r w:rsidRPr="001A1801">
        <w:rPr>
          <w:highlight w:val="lightGray"/>
          <w:lang w:val="uk-UA"/>
        </w:rPr>
        <w:t>П</w:t>
      </w:r>
      <w:r w:rsidR="003538FB" w:rsidRPr="001A1801">
        <w:rPr>
          <w:highlight w:val="lightGray"/>
          <w:lang w:val="uk-UA"/>
        </w:rPr>
        <w:t>.</w:t>
      </w:r>
      <w:r w:rsidRPr="001A1801">
        <w:rPr>
          <w:highlight w:val="lightGray"/>
          <w:lang w:val="uk-UA"/>
        </w:rPr>
        <w:t>І</w:t>
      </w:r>
      <w:r w:rsidR="003538FB" w:rsidRPr="001A1801">
        <w:rPr>
          <w:highlight w:val="lightGray"/>
          <w:lang w:val="uk-UA"/>
        </w:rPr>
        <w:t>.П</w:t>
      </w:r>
      <w:r w:rsidRPr="00CF0BE0">
        <w:rPr>
          <w:lang w:val="uk-UA"/>
        </w:rPr>
        <w:tab/>
      </w:r>
    </w:p>
    <w:p w:rsidR="00CF0BE0" w:rsidRPr="00CF0BE0" w:rsidRDefault="003538FB" w:rsidP="00CF0BE0">
      <w:pPr>
        <w:pStyle w:val="ac"/>
        <w:rPr>
          <w:lang w:val="uk-UA"/>
        </w:rPr>
      </w:pPr>
      <w:r>
        <w:rPr>
          <w:lang w:val="uk-UA"/>
        </w:rPr>
        <w:t xml:space="preserve">                            </w:t>
      </w:r>
      <w:r w:rsidRPr="00CF0BE0">
        <w:rPr>
          <w:lang w:val="uk-UA"/>
        </w:rPr>
        <w:t>М.П.</w:t>
      </w:r>
      <w:r w:rsidR="00CF0BE0" w:rsidRPr="00CF0BE0">
        <w:rPr>
          <w:lang w:val="uk-UA"/>
        </w:rPr>
        <w:tab/>
      </w:r>
      <w:r w:rsidR="00CF0BE0" w:rsidRPr="00CF0BE0">
        <w:rPr>
          <w:lang w:val="uk-UA"/>
        </w:rPr>
        <w:tab/>
      </w:r>
      <w:r w:rsidR="00CF0BE0" w:rsidRPr="00CF0BE0">
        <w:rPr>
          <w:lang w:val="uk-UA"/>
        </w:rPr>
        <w:tab/>
      </w:r>
      <w:r w:rsidR="00CF0BE0" w:rsidRPr="00CF0BE0">
        <w:rPr>
          <w:lang w:val="uk-UA"/>
        </w:rPr>
        <w:tab/>
      </w:r>
      <w:r w:rsidR="00CF0BE0" w:rsidRPr="00CF0BE0">
        <w:rPr>
          <w:lang w:val="uk-UA"/>
        </w:rPr>
        <w:tab/>
      </w:r>
      <w:r w:rsidR="00CF0BE0" w:rsidRPr="00CF0BE0">
        <w:rPr>
          <w:lang w:val="uk-UA"/>
        </w:rPr>
        <w:tab/>
      </w:r>
      <w:r w:rsidR="00CF0BE0" w:rsidRPr="00CF0BE0">
        <w:rPr>
          <w:lang w:val="uk-UA"/>
        </w:rPr>
        <w:lastRenderedPageBreak/>
        <w:tab/>
      </w:r>
    </w:p>
    <w:p w:rsidR="00CF0BE0" w:rsidRPr="00CF0BE0" w:rsidRDefault="00CF0BE0" w:rsidP="00CF0BE0">
      <w:pPr>
        <w:pStyle w:val="ac"/>
        <w:rPr>
          <w:lang w:val="uk-UA"/>
        </w:rPr>
      </w:pPr>
    </w:p>
    <w:p w:rsidR="00CF0BE0" w:rsidRPr="00CF0BE0" w:rsidRDefault="00CF0BE0" w:rsidP="00CF0BE0">
      <w:pPr>
        <w:pStyle w:val="ac"/>
        <w:rPr>
          <w:lang w:val="uk-UA"/>
        </w:rPr>
      </w:pPr>
    </w:p>
    <w:p w:rsidR="00CF0BE0" w:rsidRPr="00E33FEB" w:rsidRDefault="00CF0BE0" w:rsidP="00CF0BE0">
      <w:pPr>
        <w:pStyle w:val="ac"/>
        <w:rPr>
          <w:lang w:val="uk-UA"/>
        </w:rPr>
      </w:pPr>
    </w:p>
    <w:p w:rsidR="00CF0BE0" w:rsidRDefault="00CF0BE0"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30885" w:rsidRDefault="00030885" w:rsidP="00CF0BE0">
      <w:pPr>
        <w:rPr>
          <w:lang w:val="en-US"/>
        </w:rPr>
      </w:pPr>
    </w:p>
    <w:p w:rsidR="0006263F" w:rsidRPr="00472920" w:rsidRDefault="0006263F" w:rsidP="0006263F">
      <w:pPr>
        <w:pStyle w:val="2"/>
        <w:spacing w:before="0" w:after="0"/>
        <w:jc w:val="right"/>
        <w:rPr>
          <w:rFonts w:ascii="Times New Roman" w:hAnsi="Times New Roman" w:cs="Times New Roman"/>
          <w:i w:val="0"/>
          <w:color w:val="000000"/>
          <w:sz w:val="20"/>
        </w:rPr>
      </w:pPr>
      <w:r w:rsidRPr="00472920">
        <w:rPr>
          <w:rFonts w:ascii="Times New Roman" w:hAnsi="Times New Roman" w:cs="Times New Roman"/>
          <w:i w:val="0"/>
          <w:sz w:val="20"/>
        </w:rPr>
        <w:t xml:space="preserve">Додаток №1/1 </w:t>
      </w:r>
      <w:r w:rsidRPr="00472920">
        <w:rPr>
          <w:rFonts w:ascii="Times New Roman" w:hAnsi="Times New Roman" w:cs="Times New Roman"/>
          <w:i w:val="0"/>
          <w:color w:val="000000"/>
          <w:sz w:val="20"/>
        </w:rPr>
        <w:t xml:space="preserve">до </w:t>
      </w:r>
      <w:r w:rsidRPr="00472920">
        <w:rPr>
          <w:rFonts w:ascii="Times New Roman" w:hAnsi="Times New Roman" w:cs="Times New Roman"/>
          <w:i w:val="0"/>
          <w:sz w:val="20"/>
        </w:rPr>
        <w:t xml:space="preserve">Правил проведення </w:t>
      </w:r>
      <w:r w:rsidRPr="00472920">
        <w:rPr>
          <w:rFonts w:ascii="Times New Roman" w:hAnsi="Times New Roman" w:cs="Times New Roman"/>
          <w:i w:val="0"/>
          <w:color w:val="000000"/>
          <w:sz w:val="20"/>
        </w:rPr>
        <w:t xml:space="preserve"> фінансового моніторингу </w:t>
      </w:r>
    </w:p>
    <w:p w:rsidR="0006263F" w:rsidRPr="002721F2" w:rsidRDefault="0006263F" w:rsidP="0006263F"/>
    <w:p w:rsidR="0006263F" w:rsidRPr="002721F2" w:rsidRDefault="0006263F" w:rsidP="0006263F">
      <w:pPr>
        <w:pStyle w:val="4"/>
        <w:spacing w:before="0" w:after="0"/>
        <w:ind w:hanging="6660"/>
        <w:jc w:val="right"/>
        <w:rPr>
          <w:sz w:val="20"/>
        </w:rPr>
      </w:pPr>
      <w:r w:rsidRPr="002721F2">
        <w:rPr>
          <w:sz w:val="20"/>
        </w:rPr>
        <w:t xml:space="preserve">Керівнику(представнику) юридичної особи </w:t>
      </w:r>
    </w:p>
    <w:p w:rsidR="0006263F" w:rsidRPr="00756B2A" w:rsidRDefault="0006263F" w:rsidP="0006263F">
      <w:pPr>
        <w:pStyle w:val="3"/>
        <w:spacing w:before="0" w:after="0"/>
        <w:jc w:val="center"/>
        <w:rPr>
          <w:rFonts w:ascii="Times New Roman" w:hAnsi="Times New Roman"/>
          <w:color w:val="000000"/>
          <w:sz w:val="20"/>
          <w:szCs w:val="20"/>
        </w:rPr>
      </w:pPr>
      <w:r w:rsidRPr="00756B2A">
        <w:rPr>
          <w:rFonts w:ascii="Times New Roman" w:hAnsi="Times New Roman"/>
          <w:color w:val="000000"/>
          <w:spacing w:val="2"/>
          <w:sz w:val="20"/>
          <w:szCs w:val="20"/>
        </w:rPr>
        <w:t>Шановний(а) пан(і)</w:t>
      </w:r>
      <w:r w:rsidRPr="00756B2A">
        <w:rPr>
          <w:rFonts w:ascii="Times New Roman" w:hAnsi="Times New Roman"/>
          <w:color w:val="000000"/>
          <w:sz w:val="20"/>
          <w:szCs w:val="20"/>
        </w:rPr>
        <w:t>!</w:t>
      </w:r>
    </w:p>
    <w:p w:rsidR="0006263F" w:rsidRDefault="0006263F" w:rsidP="0006263F">
      <w:pPr>
        <w:ind w:firstLine="709"/>
        <w:jc w:val="both"/>
        <w:rPr>
          <w:b/>
          <w:color w:val="000000"/>
        </w:rPr>
      </w:pPr>
      <w:r w:rsidRPr="002721F2">
        <w:rPr>
          <w:b/>
          <w:color w:val="000000"/>
        </w:rPr>
        <w:t>На виконання ст.</w:t>
      </w:r>
      <w:r>
        <w:rPr>
          <w:b/>
          <w:color w:val="000000"/>
        </w:rPr>
        <w:t xml:space="preserve"> </w:t>
      </w:r>
      <w:r w:rsidRPr="002721F2">
        <w:rPr>
          <w:b/>
          <w:color w:val="000000"/>
        </w:rPr>
        <w:t>9 Закону України "</w:t>
      </w:r>
      <w:r w:rsidRPr="0060728C">
        <w:rPr>
          <w:b/>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2721F2">
        <w:rPr>
          <w:b/>
          <w:color w:val="000000"/>
        </w:rPr>
        <w:t>" просимо Вас надати наступні відомості</w:t>
      </w:r>
      <w:r>
        <w:rPr>
          <w:b/>
          <w:color w:val="000000"/>
        </w:rPr>
        <w:t>,</w:t>
      </w:r>
      <w:r w:rsidRPr="002721F2">
        <w:rPr>
          <w:b/>
          <w:color w:val="000000"/>
        </w:rPr>
        <w:t xml:space="preserve"> дійсні на дату заповнення</w:t>
      </w:r>
      <w:r>
        <w:rPr>
          <w:b/>
          <w:color w:val="000000"/>
        </w:rPr>
        <w:t>,</w:t>
      </w:r>
      <w:r w:rsidRPr="002721F2">
        <w:rPr>
          <w:b/>
          <w:color w:val="000000"/>
        </w:rPr>
        <w:t xml:space="preserve"> стосовно юридичної особи</w:t>
      </w:r>
      <w:r>
        <w:rPr>
          <w:b/>
          <w:color w:val="000000"/>
        </w:rPr>
        <w:t>,</w:t>
      </w:r>
      <w:r w:rsidRPr="002721F2">
        <w:rPr>
          <w:b/>
          <w:color w:val="000000"/>
        </w:rPr>
        <w:t xml:space="preserve"> засвідчені належним чином підписом та печаткою:</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
        <w:gridCol w:w="835"/>
        <w:gridCol w:w="16"/>
        <w:gridCol w:w="22"/>
        <w:gridCol w:w="360"/>
        <w:gridCol w:w="180"/>
        <w:gridCol w:w="1402"/>
        <w:gridCol w:w="49"/>
        <w:gridCol w:w="671"/>
        <w:gridCol w:w="758"/>
        <w:gridCol w:w="720"/>
        <w:gridCol w:w="1260"/>
        <w:gridCol w:w="540"/>
        <w:gridCol w:w="180"/>
        <w:gridCol w:w="360"/>
        <w:gridCol w:w="160"/>
        <w:gridCol w:w="20"/>
        <w:gridCol w:w="264"/>
        <w:gridCol w:w="96"/>
        <w:gridCol w:w="471"/>
        <w:gridCol w:w="69"/>
        <w:gridCol w:w="498"/>
        <w:gridCol w:w="28"/>
        <w:gridCol w:w="14"/>
      </w:tblGrid>
      <w:tr w:rsidR="0006263F" w:rsidRPr="00594309" w:rsidTr="00A8225A">
        <w:trPr>
          <w:cantSplit/>
        </w:trPr>
        <w:tc>
          <w:tcPr>
            <w:tcW w:w="9540" w:type="dxa"/>
            <w:gridSpan w:val="25"/>
          </w:tcPr>
          <w:p w:rsidR="0006263F" w:rsidRPr="00756B2A" w:rsidRDefault="0006263F" w:rsidP="00A8225A">
            <w:pPr>
              <w:pStyle w:val="ac"/>
              <w:jc w:val="center"/>
              <w:rPr>
                <w:b/>
                <w:lang w:val="uk-UA"/>
              </w:rPr>
            </w:pPr>
            <w:r w:rsidRPr="00756B2A">
              <w:rPr>
                <w:b/>
                <w:lang w:val="uk-UA"/>
              </w:rPr>
              <w:t>1. Інформація про депонента</w:t>
            </w:r>
          </w:p>
        </w:tc>
      </w:tr>
      <w:tr w:rsidR="0006263F" w:rsidRPr="00594309" w:rsidTr="00A8225A">
        <w:tc>
          <w:tcPr>
            <w:tcW w:w="4860" w:type="dxa"/>
            <w:gridSpan w:val="11"/>
            <w:shd w:val="clear" w:color="auto" w:fill="E6E6E6"/>
          </w:tcPr>
          <w:p w:rsidR="0006263F" w:rsidRPr="00756B2A" w:rsidRDefault="0006263F" w:rsidP="00A8225A">
            <w:pPr>
              <w:pStyle w:val="ac"/>
              <w:rPr>
                <w:lang w:val="uk-UA"/>
              </w:rPr>
            </w:pPr>
            <w:r w:rsidRPr="00756B2A">
              <w:rPr>
                <w:lang w:val="uk-UA"/>
              </w:rPr>
              <w:t>1.1 Повне найменування юридичної особи / повне найменування ПІФ та повне найменування КУА, яка його створила (якщо рахунок відкритий для обліку активів ПІФ)</w:t>
            </w:r>
          </w:p>
        </w:tc>
        <w:tc>
          <w:tcPr>
            <w:tcW w:w="4680" w:type="dxa"/>
            <w:gridSpan w:val="14"/>
          </w:tcPr>
          <w:p w:rsidR="0006263F" w:rsidRPr="00DC6992" w:rsidRDefault="0006263F" w:rsidP="00A8225A">
            <w:pPr>
              <w:rPr>
                <w:b/>
              </w:rPr>
            </w:pPr>
          </w:p>
        </w:tc>
      </w:tr>
      <w:tr w:rsidR="0006263F" w:rsidRPr="00594309" w:rsidTr="00A8225A">
        <w:tc>
          <w:tcPr>
            <w:tcW w:w="4860" w:type="dxa"/>
            <w:gridSpan w:val="11"/>
            <w:shd w:val="clear" w:color="auto" w:fill="E6E6E6"/>
          </w:tcPr>
          <w:p w:rsidR="0006263F" w:rsidRPr="00756B2A" w:rsidRDefault="0006263F" w:rsidP="00A8225A">
            <w:pPr>
              <w:pStyle w:val="ac"/>
              <w:rPr>
                <w:lang w:val="uk-UA"/>
              </w:rPr>
            </w:pPr>
            <w:r w:rsidRPr="00756B2A">
              <w:rPr>
                <w:lang w:val="uk-UA"/>
              </w:rPr>
              <w:t>1.2 Скорочене найменування</w:t>
            </w:r>
          </w:p>
        </w:tc>
        <w:tc>
          <w:tcPr>
            <w:tcW w:w="4680" w:type="dxa"/>
            <w:gridSpan w:val="14"/>
          </w:tcPr>
          <w:p w:rsidR="0006263F" w:rsidRPr="00DC6992" w:rsidRDefault="0006263F" w:rsidP="00A8225A">
            <w:pPr>
              <w:rPr>
                <w:b/>
              </w:rPr>
            </w:pPr>
          </w:p>
        </w:tc>
      </w:tr>
      <w:tr w:rsidR="0006263F" w:rsidRPr="00594309" w:rsidTr="00A8225A">
        <w:tc>
          <w:tcPr>
            <w:tcW w:w="4860" w:type="dxa"/>
            <w:gridSpan w:val="11"/>
            <w:shd w:val="clear" w:color="auto" w:fill="E6E6E6"/>
          </w:tcPr>
          <w:p w:rsidR="0006263F" w:rsidRPr="00756B2A" w:rsidRDefault="0006263F" w:rsidP="00A8225A">
            <w:pPr>
              <w:jc w:val="both"/>
            </w:pPr>
            <w:r w:rsidRPr="00756B2A">
              <w:t>1.3 Код за ЄДРПОУ / ЄДРПОУ-ЄДРІСІ (для ПІФ)</w:t>
            </w:r>
          </w:p>
        </w:tc>
        <w:tc>
          <w:tcPr>
            <w:tcW w:w="4680" w:type="dxa"/>
            <w:gridSpan w:val="14"/>
          </w:tcPr>
          <w:p w:rsidR="0006263F" w:rsidRPr="00DC6992" w:rsidRDefault="0006263F" w:rsidP="00A8225A">
            <w:pPr>
              <w:rPr>
                <w:b/>
              </w:rPr>
            </w:pPr>
          </w:p>
        </w:tc>
      </w:tr>
      <w:tr w:rsidR="0006263F" w:rsidRPr="00594309" w:rsidTr="00A8225A">
        <w:trPr>
          <w:cantSplit/>
          <w:trHeight w:val="165"/>
        </w:trPr>
        <w:tc>
          <w:tcPr>
            <w:tcW w:w="9540" w:type="dxa"/>
            <w:gridSpan w:val="25"/>
          </w:tcPr>
          <w:p w:rsidR="0006263F" w:rsidRPr="00756B2A" w:rsidRDefault="0006263F" w:rsidP="00A8225A">
            <w:pPr>
              <w:jc w:val="center"/>
              <w:rPr>
                <w:b/>
              </w:rPr>
            </w:pPr>
            <w:r w:rsidRPr="00756B2A">
              <w:rPr>
                <w:b/>
              </w:rPr>
              <w:t>2. Дані державної реєстрації</w:t>
            </w:r>
          </w:p>
        </w:tc>
      </w:tr>
      <w:tr w:rsidR="0006263F" w:rsidRPr="00594309" w:rsidTr="00A8225A">
        <w:trPr>
          <w:cantSplit/>
          <w:trHeight w:val="165"/>
        </w:trPr>
        <w:tc>
          <w:tcPr>
            <w:tcW w:w="4860" w:type="dxa"/>
            <w:gridSpan w:val="11"/>
            <w:shd w:val="clear" w:color="auto" w:fill="E6E6E6"/>
          </w:tcPr>
          <w:p w:rsidR="0006263F" w:rsidRPr="00756B2A" w:rsidRDefault="0006263F" w:rsidP="00A8225A">
            <w:r w:rsidRPr="00756B2A">
              <w:t>2.1 Номер запису в Є</w:t>
            </w:r>
            <w:r>
              <w:rPr>
                <w:lang w:val="uk-UA"/>
              </w:rPr>
              <w:t>ДР</w:t>
            </w:r>
            <w:r w:rsidRPr="00756B2A">
              <w:t xml:space="preserve"> про проведення реєстрації </w:t>
            </w:r>
          </w:p>
        </w:tc>
        <w:tc>
          <w:tcPr>
            <w:tcW w:w="4680" w:type="dxa"/>
            <w:gridSpan w:val="14"/>
          </w:tcPr>
          <w:p w:rsidR="0006263F" w:rsidRPr="00756B2A" w:rsidRDefault="0006263F" w:rsidP="00A8225A"/>
        </w:tc>
      </w:tr>
      <w:tr w:rsidR="0006263F" w:rsidRPr="00594309" w:rsidTr="00A8225A">
        <w:trPr>
          <w:cantSplit/>
          <w:trHeight w:val="165"/>
        </w:trPr>
        <w:tc>
          <w:tcPr>
            <w:tcW w:w="4860" w:type="dxa"/>
            <w:gridSpan w:val="11"/>
            <w:shd w:val="clear" w:color="auto" w:fill="E6E6E6"/>
          </w:tcPr>
          <w:p w:rsidR="0006263F" w:rsidRPr="00756B2A" w:rsidRDefault="0006263F" w:rsidP="00A8225A">
            <w:r w:rsidRPr="00756B2A">
              <w:t>2.2 Дата запису в Є</w:t>
            </w:r>
            <w:r>
              <w:rPr>
                <w:lang w:val="uk-UA"/>
              </w:rPr>
              <w:t>ДР про</w:t>
            </w:r>
            <w:r w:rsidRPr="00756B2A">
              <w:t xml:space="preserve"> проведення реєстрації </w:t>
            </w:r>
          </w:p>
        </w:tc>
        <w:tc>
          <w:tcPr>
            <w:tcW w:w="4680" w:type="dxa"/>
            <w:gridSpan w:val="14"/>
          </w:tcPr>
          <w:p w:rsidR="0006263F" w:rsidRPr="00756B2A" w:rsidRDefault="0006263F" w:rsidP="00A8225A"/>
        </w:tc>
      </w:tr>
      <w:tr w:rsidR="0006263F" w:rsidRPr="00594309" w:rsidTr="00A8225A">
        <w:trPr>
          <w:cantSplit/>
          <w:trHeight w:val="165"/>
        </w:trPr>
        <w:tc>
          <w:tcPr>
            <w:tcW w:w="9540" w:type="dxa"/>
            <w:gridSpan w:val="25"/>
          </w:tcPr>
          <w:p w:rsidR="0006263F" w:rsidRPr="00756B2A" w:rsidRDefault="0006263F" w:rsidP="00A8225A">
            <w:pPr>
              <w:jc w:val="center"/>
              <w:rPr>
                <w:b/>
              </w:rPr>
            </w:pPr>
            <w:r w:rsidRPr="00756B2A">
              <w:rPr>
                <w:b/>
              </w:rPr>
              <w:t>3. Місцезнаходження згідно з реєстраційними документами</w:t>
            </w:r>
          </w:p>
        </w:tc>
      </w:tr>
      <w:tr w:rsidR="0006263F" w:rsidRPr="00594309" w:rsidTr="00A8225A">
        <w:trPr>
          <w:cantSplit/>
          <w:trHeight w:val="165"/>
        </w:trPr>
        <w:tc>
          <w:tcPr>
            <w:tcW w:w="3382" w:type="dxa"/>
            <w:gridSpan w:val="8"/>
            <w:shd w:val="clear" w:color="auto" w:fill="E6E6E6"/>
          </w:tcPr>
          <w:p w:rsidR="0006263F" w:rsidRPr="00756B2A" w:rsidRDefault="0006263F" w:rsidP="00A8225A">
            <w:r w:rsidRPr="00756B2A">
              <w:t>3.1 Країна, область, район, місто, вулиця, будинок, офіс, індекс</w:t>
            </w:r>
          </w:p>
        </w:tc>
        <w:tc>
          <w:tcPr>
            <w:tcW w:w="6158" w:type="dxa"/>
            <w:gridSpan w:val="17"/>
          </w:tcPr>
          <w:p w:rsidR="0006263F" w:rsidRPr="00756B2A" w:rsidRDefault="0006263F" w:rsidP="00A8225A"/>
        </w:tc>
      </w:tr>
      <w:tr w:rsidR="0006263F" w:rsidRPr="00594309" w:rsidTr="00A8225A">
        <w:trPr>
          <w:cantSplit/>
          <w:trHeight w:val="165"/>
        </w:trPr>
        <w:tc>
          <w:tcPr>
            <w:tcW w:w="9540" w:type="dxa"/>
            <w:gridSpan w:val="25"/>
          </w:tcPr>
          <w:p w:rsidR="0006263F" w:rsidRPr="00756B2A" w:rsidRDefault="0006263F" w:rsidP="00A8225A">
            <w:pPr>
              <w:jc w:val="center"/>
              <w:rPr>
                <w:b/>
              </w:rPr>
            </w:pPr>
            <w:r w:rsidRPr="00756B2A">
              <w:rPr>
                <w:b/>
              </w:rPr>
              <w:t>4. Адреса для листування (якщо відрізняється від зазаначеної в п. 3)</w:t>
            </w:r>
          </w:p>
        </w:tc>
      </w:tr>
      <w:tr w:rsidR="0006263F" w:rsidRPr="00594309" w:rsidTr="00A8225A">
        <w:trPr>
          <w:cantSplit/>
          <w:trHeight w:val="165"/>
        </w:trPr>
        <w:tc>
          <w:tcPr>
            <w:tcW w:w="3382" w:type="dxa"/>
            <w:gridSpan w:val="8"/>
            <w:shd w:val="clear" w:color="auto" w:fill="E6E6E6"/>
          </w:tcPr>
          <w:p w:rsidR="0006263F" w:rsidRPr="00756B2A" w:rsidRDefault="0006263F" w:rsidP="00A8225A">
            <w:r w:rsidRPr="00756B2A">
              <w:t>4.1 Країна, область, район, місто, вулиця, будинок, офіс, індекс</w:t>
            </w:r>
          </w:p>
        </w:tc>
        <w:tc>
          <w:tcPr>
            <w:tcW w:w="6158" w:type="dxa"/>
            <w:gridSpan w:val="17"/>
          </w:tcPr>
          <w:p w:rsidR="0006263F" w:rsidRPr="00756B2A" w:rsidRDefault="0006263F" w:rsidP="00A8225A"/>
        </w:tc>
      </w:tr>
      <w:tr w:rsidR="0006263F" w:rsidRPr="00594309" w:rsidTr="00A8225A">
        <w:trPr>
          <w:cantSplit/>
          <w:trHeight w:val="165"/>
        </w:trPr>
        <w:tc>
          <w:tcPr>
            <w:tcW w:w="9540" w:type="dxa"/>
            <w:gridSpan w:val="25"/>
          </w:tcPr>
          <w:p w:rsidR="0006263F" w:rsidRPr="00756B2A" w:rsidRDefault="0006263F" w:rsidP="00A8225A">
            <w:pPr>
              <w:jc w:val="center"/>
              <w:rPr>
                <w:b/>
              </w:rPr>
            </w:pPr>
            <w:r w:rsidRPr="00756B2A">
              <w:rPr>
                <w:b/>
              </w:rPr>
              <w:t xml:space="preserve">5. Зв’язок </w:t>
            </w:r>
          </w:p>
        </w:tc>
      </w:tr>
      <w:tr w:rsidR="0006263F" w:rsidRPr="00594309" w:rsidTr="00A8225A">
        <w:trPr>
          <w:cantSplit/>
          <w:trHeight w:val="165"/>
        </w:trPr>
        <w:tc>
          <w:tcPr>
            <w:tcW w:w="1402" w:type="dxa"/>
            <w:gridSpan w:val="3"/>
            <w:shd w:val="clear" w:color="auto" w:fill="E6E6E6"/>
          </w:tcPr>
          <w:p w:rsidR="0006263F" w:rsidRPr="00756B2A" w:rsidRDefault="0006263F" w:rsidP="00A8225A">
            <w:r w:rsidRPr="00756B2A">
              <w:t>5.1 Телефон</w:t>
            </w:r>
          </w:p>
        </w:tc>
        <w:tc>
          <w:tcPr>
            <w:tcW w:w="1980" w:type="dxa"/>
            <w:gridSpan w:val="5"/>
          </w:tcPr>
          <w:p w:rsidR="0006263F" w:rsidRPr="00756B2A" w:rsidRDefault="0006263F" w:rsidP="00A8225A"/>
        </w:tc>
        <w:tc>
          <w:tcPr>
            <w:tcW w:w="2198" w:type="dxa"/>
            <w:gridSpan w:val="4"/>
            <w:shd w:val="clear" w:color="auto" w:fill="E6E6E6"/>
          </w:tcPr>
          <w:p w:rsidR="0006263F" w:rsidRPr="00756B2A" w:rsidRDefault="0006263F" w:rsidP="00A8225A">
            <w:r w:rsidRPr="00756B2A">
              <w:t>5.3 E-mail</w:t>
            </w:r>
          </w:p>
        </w:tc>
        <w:tc>
          <w:tcPr>
            <w:tcW w:w="3960" w:type="dxa"/>
            <w:gridSpan w:val="13"/>
          </w:tcPr>
          <w:p w:rsidR="0006263F" w:rsidRPr="00756B2A" w:rsidRDefault="0006263F" w:rsidP="00A8225A"/>
        </w:tc>
      </w:tr>
      <w:tr w:rsidR="0006263F" w:rsidRPr="00594309" w:rsidTr="00A8225A">
        <w:trPr>
          <w:cantSplit/>
          <w:trHeight w:val="165"/>
        </w:trPr>
        <w:tc>
          <w:tcPr>
            <w:tcW w:w="1402" w:type="dxa"/>
            <w:gridSpan w:val="3"/>
            <w:shd w:val="clear" w:color="auto" w:fill="E6E6E6"/>
          </w:tcPr>
          <w:p w:rsidR="0006263F" w:rsidRPr="00756B2A" w:rsidRDefault="0006263F" w:rsidP="00A8225A">
            <w:r w:rsidRPr="00756B2A">
              <w:t>5.2 Факс</w:t>
            </w:r>
          </w:p>
        </w:tc>
        <w:tc>
          <w:tcPr>
            <w:tcW w:w="1980" w:type="dxa"/>
            <w:gridSpan w:val="5"/>
          </w:tcPr>
          <w:p w:rsidR="0006263F" w:rsidRPr="00756B2A" w:rsidRDefault="0006263F" w:rsidP="00A8225A"/>
        </w:tc>
        <w:tc>
          <w:tcPr>
            <w:tcW w:w="2198" w:type="dxa"/>
            <w:gridSpan w:val="4"/>
            <w:shd w:val="clear" w:color="auto" w:fill="E6E6E6"/>
          </w:tcPr>
          <w:p w:rsidR="0006263F" w:rsidRPr="00756B2A" w:rsidRDefault="0006263F" w:rsidP="00A8225A">
            <w:r w:rsidRPr="00756B2A">
              <w:t>5.4 Контактна особа</w:t>
            </w:r>
          </w:p>
        </w:tc>
        <w:tc>
          <w:tcPr>
            <w:tcW w:w="3960" w:type="dxa"/>
            <w:gridSpan w:val="13"/>
          </w:tcPr>
          <w:p w:rsidR="0006263F" w:rsidRPr="00756B2A" w:rsidRDefault="0006263F" w:rsidP="00A8225A"/>
        </w:tc>
      </w:tr>
      <w:tr w:rsidR="0006263F" w:rsidRPr="00594309" w:rsidTr="00A8225A">
        <w:trPr>
          <w:cantSplit/>
          <w:trHeight w:val="165"/>
        </w:trPr>
        <w:tc>
          <w:tcPr>
            <w:tcW w:w="9540" w:type="dxa"/>
            <w:gridSpan w:val="25"/>
          </w:tcPr>
          <w:p w:rsidR="0006263F" w:rsidRPr="00756B2A" w:rsidRDefault="0006263F" w:rsidP="00A8225A">
            <w:pPr>
              <w:jc w:val="center"/>
              <w:rPr>
                <w:b/>
              </w:rPr>
            </w:pPr>
            <w:r w:rsidRPr="00756B2A">
              <w:rPr>
                <w:b/>
              </w:rPr>
              <w:t>6. Основний поточний грошовий рахунок</w:t>
            </w:r>
          </w:p>
        </w:tc>
      </w:tr>
      <w:tr w:rsidR="0006263F" w:rsidRPr="00594309" w:rsidTr="00A8225A">
        <w:trPr>
          <w:cantSplit/>
          <w:trHeight w:val="165"/>
        </w:trPr>
        <w:tc>
          <w:tcPr>
            <w:tcW w:w="3382" w:type="dxa"/>
            <w:gridSpan w:val="8"/>
            <w:shd w:val="clear" w:color="auto" w:fill="E6E6E6"/>
          </w:tcPr>
          <w:p w:rsidR="0006263F" w:rsidRPr="00FB6860" w:rsidRDefault="0006263F" w:rsidP="00A8225A">
            <w:pPr>
              <w:pStyle w:val="ac"/>
              <w:rPr>
                <w:lang w:val="uk-UA"/>
              </w:rPr>
            </w:pPr>
            <w:r>
              <w:rPr>
                <w:lang w:val="en-US"/>
              </w:rPr>
              <w:t>6</w:t>
            </w:r>
            <w:r w:rsidRPr="00FB6860">
              <w:rPr>
                <w:lang w:val="uk-UA"/>
              </w:rPr>
              <w:t>.1 Найменування установи банку</w:t>
            </w:r>
          </w:p>
        </w:tc>
        <w:tc>
          <w:tcPr>
            <w:tcW w:w="6158" w:type="dxa"/>
            <w:gridSpan w:val="17"/>
          </w:tcPr>
          <w:p w:rsidR="0006263F" w:rsidRPr="00FB6860" w:rsidRDefault="0006263F" w:rsidP="00A8225A">
            <w:pPr>
              <w:rPr>
                <w:b/>
                <w:lang w:val="uk-UA"/>
              </w:rPr>
            </w:pPr>
          </w:p>
        </w:tc>
      </w:tr>
      <w:tr w:rsidR="0006263F" w:rsidRPr="00594309" w:rsidTr="00A8225A">
        <w:trPr>
          <w:gridAfter w:val="1"/>
          <w:wAfter w:w="14" w:type="dxa"/>
          <w:cantSplit/>
          <w:trHeight w:val="165"/>
        </w:trPr>
        <w:tc>
          <w:tcPr>
            <w:tcW w:w="3431" w:type="dxa"/>
            <w:gridSpan w:val="9"/>
            <w:shd w:val="clear" w:color="auto" w:fill="E6E6E6"/>
          </w:tcPr>
          <w:p w:rsidR="0006263F" w:rsidRPr="00FB6860" w:rsidRDefault="0006263F" w:rsidP="00A8225A">
            <w:pPr>
              <w:pStyle w:val="ac"/>
              <w:rPr>
                <w:lang w:val="uk-UA"/>
              </w:rPr>
            </w:pPr>
            <w:r>
              <w:rPr>
                <w:lang w:val="en-US"/>
              </w:rPr>
              <w:t>6</w:t>
            </w:r>
            <w:r w:rsidRPr="00FB6860">
              <w:rPr>
                <w:lang w:val="uk-UA"/>
              </w:rPr>
              <w:t xml:space="preserve">.2 </w:t>
            </w:r>
            <w:r>
              <w:rPr>
                <w:lang w:val="en-US"/>
              </w:rPr>
              <w:t xml:space="preserve">IBAN </w:t>
            </w:r>
            <w:r w:rsidRPr="00FB6860">
              <w:rPr>
                <w:lang w:val="uk-UA"/>
              </w:rPr>
              <w:t>Рахунок</w:t>
            </w:r>
          </w:p>
        </w:tc>
        <w:tc>
          <w:tcPr>
            <w:tcW w:w="6095" w:type="dxa"/>
            <w:gridSpan w:val="15"/>
            <w:shd w:val="clear" w:color="auto" w:fill="auto"/>
          </w:tcPr>
          <w:p w:rsidR="0006263F" w:rsidRPr="00FB6860" w:rsidRDefault="0006263F" w:rsidP="00A8225A">
            <w:pPr>
              <w:pStyle w:val="ac"/>
              <w:rPr>
                <w:lang w:val="uk-UA"/>
              </w:rPr>
            </w:pPr>
          </w:p>
        </w:tc>
      </w:tr>
      <w:tr w:rsidR="0006263F" w:rsidRPr="00594309" w:rsidTr="00A8225A">
        <w:trPr>
          <w:cantSplit/>
          <w:trHeight w:val="165"/>
        </w:trPr>
        <w:tc>
          <w:tcPr>
            <w:tcW w:w="9540" w:type="dxa"/>
            <w:gridSpan w:val="25"/>
          </w:tcPr>
          <w:p w:rsidR="0006263F" w:rsidRPr="00756B2A" w:rsidRDefault="0006263F" w:rsidP="00A8225A">
            <w:pPr>
              <w:jc w:val="center"/>
              <w:rPr>
                <w:b/>
              </w:rPr>
            </w:pPr>
            <w:r w:rsidRPr="00756B2A">
              <w:rPr>
                <w:b/>
              </w:rPr>
              <w:t>7. Інформація про розпорядників рахунком</w:t>
            </w:r>
          </w:p>
        </w:tc>
      </w:tr>
      <w:tr w:rsidR="0006263F" w:rsidRPr="00594309" w:rsidTr="00A8225A">
        <w:trPr>
          <w:gridAfter w:val="2"/>
          <w:wAfter w:w="42" w:type="dxa"/>
          <w:trHeight w:val="200"/>
        </w:trPr>
        <w:tc>
          <w:tcPr>
            <w:tcW w:w="4102" w:type="dxa"/>
            <w:gridSpan w:val="10"/>
            <w:shd w:val="clear" w:color="auto" w:fill="E6E6E6"/>
          </w:tcPr>
          <w:p w:rsidR="0006263F" w:rsidRPr="00756B2A" w:rsidRDefault="0006263F" w:rsidP="00A8225A">
            <w:pPr>
              <w:pStyle w:val="ac"/>
              <w:rPr>
                <w:lang w:val="uk-UA"/>
              </w:rPr>
            </w:pPr>
          </w:p>
        </w:tc>
        <w:tc>
          <w:tcPr>
            <w:tcW w:w="3978" w:type="dxa"/>
            <w:gridSpan w:val="7"/>
            <w:shd w:val="clear" w:color="auto" w:fill="E6E6E6"/>
          </w:tcPr>
          <w:p w:rsidR="0006263F" w:rsidRPr="00756B2A" w:rsidRDefault="0006263F" w:rsidP="00A8225A">
            <w:pPr>
              <w:pStyle w:val="ac"/>
              <w:jc w:val="center"/>
              <w:rPr>
                <w:lang w:val="uk-UA"/>
              </w:rPr>
            </w:pPr>
            <w:r w:rsidRPr="00756B2A">
              <w:rPr>
                <w:lang w:val="uk-UA"/>
              </w:rPr>
              <w:t>Розпорядник рахунку</w:t>
            </w:r>
          </w:p>
        </w:tc>
        <w:tc>
          <w:tcPr>
            <w:tcW w:w="1418" w:type="dxa"/>
            <w:gridSpan w:val="6"/>
            <w:shd w:val="clear" w:color="auto" w:fill="E6E6E6"/>
          </w:tcPr>
          <w:p w:rsidR="0006263F" w:rsidRPr="00756B2A" w:rsidRDefault="0006263F" w:rsidP="00A8225A">
            <w:pPr>
              <w:pStyle w:val="ac"/>
              <w:jc w:val="center"/>
              <w:rPr>
                <w:lang w:val="uk-UA"/>
              </w:rPr>
            </w:pPr>
            <w:r w:rsidRPr="00756B2A">
              <w:rPr>
                <w:lang w:val="uk-UA"/>
              </w:rPr>
              <w:t>Розпорядник рахунку</w:t>
            </w:r>
          </w:p>
        </w:tc>
      </w:tr>
      <w:tr w:rsidR="0006263F" w:rsidRPr="00594309" w:rsidTr="00A8225A">
        <w:trPr>
          <w:gridAfter w:val="2"/>
          <w:wAfter w:w="42" w:type="dxa"/>
          <w:cantSplit/>
          <w:trHeight w:val="165"/>
        </w:trPr>
        <w:tc>
          <w:tcPr>
            <w:tcW w:w="4102" w:type="dxa"/>
            <w:gridSpan w:val="10"/>
            <w:shd w:val="clear" w:color="auto" w:fill="E6E6E6"/>
          </w:tcPr>
          <w:p w:rsidR="0006263F" w:rsidRPr="00756B2A" w:rsidRDefault="0006263F" w:rsidP="00A8225A">
            <w:r w:rsidRPr="00756B2A">
              <w:t>7.1 Прізвище, ім’я, по-батькові</w:t>
            </w:r>
          </w:p>
        </w:tc>
        <w:tc>
          <w:tcPr>
            <w:tcW w:w="3978" w:type="dxa"/>
            <w:gridSpan w:val="7"/>
          </w:tcPr>
          <w:p w:rsidR="0006263F" w:rsidRPr="00DC6992" w:rsidRDefault="0006263F" w:rsidP="00A8225A">
            <w:pPr>
              <w:rPr>
                <w:b/>
              </w:rPr>
            </w:pPr>
          </w:p>
        </w:tc>
        <w:tc>
          <w:tcPr>
            <w:tcW w:w="1418" w:type="dxa"/>
            <w:gridSpan w:val="6"/>
          </w:tcPr>
          <w:p w:rsidR="0006263F" w:rsidRPr="00DC6992" w:rsidRDefault="0006263F" w:rsidP="00A8225A">
            <w:pPr>
              <w:rPr>
                <w:b/>
              </w:rPr>
            </w:pPr>
          </w:p>
        </w:tc>
      </w:tr>
      <w:tr w:rsidR="0006263F" w:rsidRPr="00594309" w:rsidTr="00A8225A">
        <w:trPr>
          <w:gridAfter w:val="2"/>
          <w:wAfter w:w="42" w:type="dxa"/>
          <w:cantSplit/>
          <w:trHeight w:val="165"/>
        </w:trPr>
        <w:tc>
          <w:tcPr>
            <w:tcW w:w="4102" w:type="dxa"/>
            <w:gridSpan w:val="10"/>
            <w:shd w:val="clear" w:color="auto" w:fill="E6E6E6"/>
          </w:tcPr>
          <w:p w:rsidR="0006263F" w:rsidRPr="00756B2A" w:rsidRDefault="0006263F" w:rsidP="00A8225A">
            <w:pPr>
              <w:pStyle w:val="ac"/>
              <w:rPr>
                <w:lang w:val="uk-UA"/>
              </w:rPr>
            </w:pPr>
            <w:r w:rsidRPr="00756B2A">
              <w:rPr>
                <w:lang w:val="uk-UA"/>
              </w:rPr>
              <w:t>7.2 Посада</w:t>
            </w:r>
          </w:p>
        </w:tc>
        <w:tc>
          <w:tcPr>
            <w:tcW w:w="3978" w:type="dxa"/>
            <w:gridSpan w:val="7"/>
          </w:tcPr>
          <w:p w:rsidR="0006263F" w:rsidRPr="00DC6992" w:rsidRDefault="0006263F" w:rsidP="00A8225A">
            <w:pPr>
              <w:rPr>
                <w:b/>
              </w:rPr>
            </w:pPr>
          </w:p>
        </w:tc>
        <w:tc>
          <w:tcPr>
            <w:tcW w:w="1418" w:type="dxa"/>
            <w:gridSpan w:val="6"/>
          </w:tcPr>
          <w:p w:rsidR="0006263F" w:rsidRPr="00DC6992" w:rsidRDefault="0006263F" w:rsidP="00A8225A">
            <w:pPr>
              <w:rPr>
                <w:b/>
              </w:rPr>
            </w:pPr>
          </w:p>
        </w:tc>
      </w:tr>
      <w:tr w:rsidR="0006263F" w:rsidRPr="00594309" w:rsidTr="00A8225A">
        <w:trPr>
          <w:gridAfter w:val="2"/>
          <w:wAfter w:w="42" w:type="dxa"/>
          <w:trHeight w:val="165"/>
        </w:trPr>
        <w:tc>
          <w:tcPr>
            <w:tcW w:w="4102" w:type="dxa"/>
            <w:gridSpan w:val="10"/>
            <w:shd w:val="clear" w:color="auto" w:fill="E6E6E6"/>
          </w:tcPr>
          <w:p w:rsidR="0006263F" w:rsidRPr="00756B2A" w:rsidRDefault="0006263F" w:rsidP="00A8225A">
            <w:pPr>
              <w:pStyle w:val="ac"/>
              <w:rPr>
                <w:lang w:val="uk-UA"/>
              </w:rPr>
            </w:pPr>
            <w:r w:rsidRPr="00756B2A">
              <w:rPr>
                <w:lang w:val="uk-UA"/>
              </w:rPr>
              <w:lastRenderedPageBreak/>
              <w:t>7.3 Назва, серія, №, дата видачі документа, що посвідчує фізичну особу, та назва органу, що видав документ</w:t>
            </w:r>
          </w:p>
        </w:tc>
        <w:tc>
          <w:tcPr>
            <w:tcW w:w="3978" w:type="dxa"/>
            <w:gridSpan w:val="7"/>
          </w:tcPr>
          <w:p w:rsidR="0006263F" w:rsidRPr="00DC6992" w:rsidRDefault="0006263F" w:rsidP="00A8225A">
            <w:pPr>
              <w:rPr>
                <w:b/>
              </w:rPr>
            </w:pPr>
          </w:p>
        </w:tc>
        <w:tc>
          <w:tcPr>
            <w:tcW w:w="1418" w:type="dxa"/>
            <w:gridSpan w:val="6"/>
          </w:tcPr>
          <w:p w:rsidR="0006263F" w:rsidRPr="00DC6992" w:rsidRDefault="0006263F" w:rsidP="00A8225A">
            <w:pPr>
              <w:rPr>
                <w:b/>
              </w:rPr>
            </w:pPr>
          </w:p>
        </w:tc>
      </w:tr>
      <w:tr w:rsidR="0006263F" w:rsidRPr="00594309" w:rsidTr="00A8225A">
        <w:trPr>
          <w:gridAfter w:val="2"/>
          <w:wAfter w:w="42" w:type="dxa"/>
          <w:trHeight w:val="165"/>
        </w:trPr>
        <w:tc>
          <w:tcPr>
            <w:tcW w:w="4102" w:type="dxa"/>
            <w:gridSpan w:val="10"/>
            <w:shd w:val="clear" w:color="auto" w:fill="E6E6E6"/>
          </w:tcPr>
          <w:p w:rsidR="0006263F" w:rsidRPr="00756B2A" w:rsidRDefault="0006263F" w:rsidP="00A8225A">
            <w:pPr>
              <w:pStyle w:val="ac"/>
              <w:rPr>
                <w:lang w:val="uk-UA"/>
              </w:rPr>
            </w:pPr>
            <w:r w:rsidRPr="00756B2A">
              <w:rPr>
                <w:lang w:val="uk-UA"/>
              </w:rPr>
              <w:t>7.4 Реєстраційний № облікової картки платника податків</w:t>
            </w:r>
            <w:r>
              <w:rPr>
                <w:lang w:val="uk-UA"/>
              </w:rPr>
              <w:t xml:space="preserve"> (за наявністю)</w:t>
            </w:r>
          </w:p>
        </w:tc>
        <w:tc>
          <w:tcPr>
            <w:tcW w:w="3978" w:type="dxa"/>
            <w:gridSpan w:val="7"/>
          </w:tcPr>
          <w:p w:rsidR="0006263F" w:rsidRPr="00DC6992" w:rsidRDefault="0006263F" w:rsidP="00A8225A">
            <w:pPr>
              <w:rPr>
                <w:b/>
              </w:rPr>
            </w:pPr>
          </w:p>
        </w:tc>
        <w:tc>
          <w:tcPr>
            <w:tcW w:w="1418" w:type="dxa"/>
            <w:gridSpan w:val="6"/>
          </w:tcPr>
          <w:p w:rsidR="0006263F" w:rsidRPr="00DC6992" w:rsidRDefault="0006263F" w:rsidP="00A8225A">
            <w:pPr>
              <w:rPr>
                <w:b/>
              </w:rPr>
            </w:pPr>
          </w:p>
        </w:tc>
      </w:tr>
      <w:tr w:rsidR="0006263F" w:rsidRPr="00594309" w:rsidTr="00A8225A">
        <w:trPr>
          <w:gridAfter w:val="2"/>
          <w:wAfter w:w="42" w:type="dxa"/>
          <w:trHeight w:val="165"/>
        </w:trPr>
        <w:tc>
          <w:tcPr>
            <w:tcW w:w="4102" w:type="dxa"/>
            <w:gridSpan w:val="10"/>
            <w:shd w:val="clear" w:color="auto" w:fill="E6E6E6"/>
          </w:tcPr>
          <w:p w:rsidR="0006263F" w:rsidRPr="00756B2A" w:rsidRDefault="0006263F" w:rsidP="00A8225A">
            <w:pPr>
              <w:pStyle w:val="ac"/>
              <w:rPr>
                <w:lang w:val="uk-UA"/>
              </w:rPr>
            </w:pPr>
            <w:r w:rsidRPr="00756B2A">
              <w:rPr>
                <w:lang w:val="uk-UA"/>
              </w:rPr>
              <w:t xml:space="preserve">7.5 </w:t>
            </w:r>
            <w:r w:rsidRPr="00756B2A">
              <w:t xml:space="preserve">Документ, що підтверджує повноваження розпорядника (№, </w:t>
            </w:r>
            <w:r w:rsidRPr="00756B2A">
              <w:rPr>
                <w:lang w:val="uk-UA"/>
              </w:rPr>
              <w:t>дата</w:t>
            </w:r>
            <w:r w:rsidRPr="00756B2A">
              <w:t>)</w:t>
            </w:r>
          </w:p>
        </w:tc>
        <w:tc>
          <w:tcPr>
            <w:tcW w:w="3978" w:type="dxa"/>
            <w:gridSpan w:val="7"/>
          </w:tcPr>
          <w:p w:rsidR="0006263F" w:rsidRPr="00DC6992" w:rsidRDefault="0006263F" w:rsidP="00A8225A">
            <w:pPr>
              <w:rPr>
                <w:b/>
              </w:rPr>
            </w:pPr>
          </w:p>
        </w:tc>
        <w:tc>
          <w:tcPr>
            <w:tcW w:w="1418" w:type="dxa"/>
            <w:gridSpan w:val="6"/>
          </w:tcPr>
          <w:p w:rsidR="0006263F" w:rsidRPr="00DC6992" w:rsidRDefault="0006263F" w:rsidP="00A8225A">
            <w:pPr>
              <w:rPr>
                <w:b/>
              </w:rPr>
            </w:pPr>
          </w:p>
        </w:tc>
      </w:tr>
      <w:tr w:rsidR="0006263F" w:rsidRPr="00594309" w:rsidTr="00A8225A">
        <w:trPr>
          <w:gridAfter w:val="2"/>
          <w:wAfter w:w="42" w:type="dxa"/>
          <w:trHeight w:val="165"/>
        </w:trPr>
        <w:tc>
          <w:tcPr>
            <w:tcW w:w="4102" w:type="dxa"/>
            <w:gridSpan w:val="10"/>
            <w:shd w:val="clear" w:color="auto" w:fill="E6E6E6"/>
          </w:tcPr>
          <w:p w:rsidR="0006263F" w:rsidRPr="00756B2A" w:rsidRDefault="0006263F" w:rsidP="00A8225A">
            <w:pPr>
              <w:pStyle w:val="ac"/>
              <w:rPr>
                <w:lang w:val="uk-UA"/>
              </w:rPr>
            </w:pPr>
            <w:r w:rsidRPr="00756B2A">
              <w:rPr>
                <w:lang w:val="uk-UA"/>
              </w:rPr>
              <w:t>7.6 Термін дії повноважень, до</w:t>
            </w:r>
          </w:p>
        </w:tc>
        <w:tc>
          <w:tcPr>
            <w:tcW w:w="3978" w:type="dxa"/>
            <w:gridSpan w:val="7"/>
          </w:tcPr>
          <w:p w:rsidR="0006263F" w:rsidRPr="00DC6992" w:rsidRDefault="0006263F" w:rsidP="00A8225A">
            <w:pPr>
              <w:rPr>
                <w:b/>
              </w:rPr>
            </w:pPr>
          </w:p>
        </w:tc>
        <w:tc>
          <w:tcPr>
            <w:tcW w:w="1418" w:type="dxa"/>
            <w:gridSpan w:val="6"/>
          </w:tcPr>
          <w:p w:rsidR="0006263F" w:rsidRPr="00DC6992" w:rsidRDefault="0006263F" w:rsidP="00A8225A">
            <w:pPr>
              <w:rPr>
                <w:b/>
              </w:rPr>
            </w:pPr>
          </w:p>
        </w:tc>
      </w:tr>
      <w:tr w:rsidR="0006263F" w:rsidRPr="00594309" w:rsidTr="00A8225A">
        <w:trPr>
          <w:trHeight w:val="565"/>
        </w:trPr>
        <w:tc>
          <w:tcPr>
            <w:tcW w:w="9540" w:type="dxa"/>
            <w:gridSpan w:val="25"/>
          </w:tcPr>
          <w:p w:rsidR="0006263F" w:rsidRPr="00756B2A" w:rsidRDefault="0006263F" w:rsidP="00A8225A">
            <w:pPr>
              <w:jc w:val="center"/>
              <w:rPr>
                <w:b/>
              </w:rPr>
            </w:pPr>
            <w:r>
              <w:rPr>
                <w:b/>
              </w:rPr>
              <w:t>8</w:t>
            </w:r>
            <w:r w:rsidRPr="00756B2A">
              <w:rPr>
                <w:b/>
              </w:rPr>
              <w:t xml:space="preserve">. </w:t>
            </w:r>
            <w:r w:rsidRPr="00756B2A">
              <w:rPr>
                <w:b/>
                <w:color w:val="000000"/>
              </w:rPr>
              <w:t>Відомості про органи управління та їх склад</w:t>
            </w:r>
            <w:r w:rsidRPr="00756B2A">
              <w:rPr>
                <w:b/>
              </w:rPr>
              <w:t xml:space="preserve"> </w:t>
            </w:r>
          </w:p>
          <w:p w:rsidR="0006263F" w:rsidRPr="00756B2A" w:rsidRDefault="0006263F" w:rsidP="00A8225A">
            <w:pPr>
              <w:jc w:val="center"/>
              <w:rPr>
                <w:b/>
              </w:rPr>
            </w:pPr>
            <w:r w:rsidRPr="00756B2A">
              <w:rPr>
                <w:bCs/>
              </w:rPr>
              <w:t>(Голова та члени виконавчого органу, Голова та члени Спостережної/Наглядової  ради товариства (у разі її створення)</w:t>
            </w:r>
          </w:p>
        </w:tc>
      </w:tr>
      <w:tr w:rsidR="0006263F" w:rsidRPr="00594309" w:rsidTr="00A8225A">
        <w:trPr>
          <w:trHeight w:val="285"/>
        </w:trPr>
        <w:tc>
          <w:tcPr>
            <w:tcW w:w="5580" w:type="dxa"/>
            <w:gridSpan w:val="12"/>
            <w:shd w:val="clear" w:color="auto" w:fill="E6E6E6"/>
          </w:tcPr>
          <w:p w:rsidR="0006263F" w:rsidRPr="00756B2A" w:rsidRDefault="0006263F" w:rsidP="00A8225A">
            <w:pPr>
              <w:jc w:val="center"/>
            </w:pPr>
            <w:r w:rsidRPr="00756B2A">
              <w:t>7.1 Прізвище, ім’я, по батькові</w:t>
            </w:r>
          </w:p>
        </w:tc>
        <w:tc>
          <w:tcPr>
            <w:tcW w:w="3960" w:type="dxa"/>
            <w:gridSpan w:val="13"/>
            <w:shd w:val="clear" w:color="auto" w:fill="E6E6E6"/>
          </w:tcPr>
          <w:p w:rsidR="0006263F" w:rsidRPr="00756B2A" w:rsidRDefault="0006263F" w:rsidP="00A8225A">
            <w:pPr>
              <w:jc w:val="center"/>
            </w:pPr>
            <w:r w:rsidRPr="00756B2A">
              <w:t>7.2 Посада</w:t>
            </w:r>
          </w:p>
        </w:tc>
      </w:tr>
      <w:tr w:rsidR="0006263F" w:rsidRPr="00594309" w:rsidTr="00A8225A">
        <w:trPr>
          <w:trHeight w:val="285"/>
        </w:trPr>
        <w:tc>
          <w:tcPr>
            <w:tcW w:w="5580" w:type="dxa"/>
            <w:gridSpan w:val="12"/>
          </w:tcPr>
          <w:p w:rsidR="0006263F" w:rsidRPr="00DC6992" w:rsidRDefault="0006263F" w:rsidP="00A8225A">
            <w:pPr>
              <w:rPr>
                <w:b/>
              </w:rPr>
            </w:pPr>
          </w:p>
        </w:tc>
        <w:tc>
          <w:tcPr>
            <w:tcW w:w="3960" w:type="dxa"/>
            <w:gridSpan w:val="13"/>
            <w:shd w:val="clear" w:color="auto" w:fill="auto"/>
          </w:tcPr>
          <w:p w:rsidR="0006263F" w:rsidRPr="00DC6992" w:rsidRDefault="0006263F" w:rsidP="00A8225A">
            <w:pPr>
              <w:rPr>
                <w:b/>
              </w:rPr>
            </w:pPr>
          </w:p>
        </w:tc>
      </w:tr>
      <w:tr w:rsidR="0006263F" w:rsidRPr="00594309" w:rsidTr="00A8225A">
        <w:trPr>
          <w:trHeight w:val="565"/>
        </w:trPr>
        <w:tc>
          <w:tcPr>
            <w:tcW w:w="9540" w:type="dxa"/>
            <w:gridSpan w:val="25"/>
          </w:tcPr>
          <w:p w:rsidR="0006263F" w:rsidRPr="00756B2A" w:rsidRDefault="0006263F" w:rsidP="00A8225A">
            <w:pPr>
              <w:jc w:val="center"/>
              <w:rPr>
                <w:color w:val="000000"/>
              </w:rPr>
            </w:pPr>
            <w:r>
              <w:rPr>
                <w:b/>
              </w:rPr>
              <w:t>9</w:t>
            </w:r>
            <w:r w:rsidRPr="00756B2A">
              <w:rPr>
                <w:b/>
              </w:rPr>
              <w:t xml:space="preserve">. Інформація </w:t>
            </w:r>
            <w:r w:rsidRPr="00756B2A">
              <w:rPr>
                <w:b/>
                <w:color w:val="000000"/>
              </w:rPr>
              <w:t>про власників істотної участі в юридичній особі</w:t>
            </w:r>
            <w:r w:rsidRPr="00756B2A">
              <w:rPr>
                <w:color w:val="000000"/>
              </w:rPr>
              <w:t xml:space="preserve"> </w:t>
            </w:r>
          </w:p>
          <w:p w:rsidR="0006263F" w:rsidRPr="00756B2A" w:rsidRDefault="0006263F" w:rsidP="00A8225A">
            <w:pPr>
              <w:jc w:val="center"/>
              <w:rPr>
                <w:color w:val="000000"/>
              </w:rPr>
            </w:pPr>
            <w:r w:rsidRPr="00756B2A">
              <w:rPr>
                <w:color w:val="000000"/>
              </w:rPr>
              <w:t>пряме або опосередковане володіння часткою у розмірі 10 і більше відсотків статутного капіталу (фонду), 10 і більше відсотків акцій або прав голосу в юридичній особі, прямий або опосередкований вплив на неї</w:t>
            </w:r>
          </w:p>
        </w:tc>
      </w:tr>
      <w:tr w:rsidR="0006263F" w:rsidRPr="00594309" w:rsidTr="00A8225A">
        <w:trPr>
          <w:trHeight w:val="200"/>
        </w:trPr>
        <w:tc>
          <w:tcPr>
            <w:tcW w:w="9540" w:type="dxa"/>
            <w:gridSpan w:val="25"/>
            <w:shd w:val="clear" w:color="auto" w:fill="E6E6E6"/>
          </w:tcPr>
          <w:p w:rsidR="0006263F" w:rsidRPr="00756B2A" w:rsidRDefault="0006263F" w:rsidP="00A8225A">
            <w:pPr>
              <w:pStyle w:val="ac"/>
              <w:rPr>
                <w:b/>
                <w:lang w:val="uk-UA"/>
              </w:rPr>
            </w:pPr>
            <w:r>
              <w:rPr>
                <w:b/>
                <w:lang w:val="uk-UA"/>
              </w:rPr>
              <w:t xml:space="preserve">9.1 </w:t>
            </w:r>
            <w:r w:rsidRPr="00756B2A">
              <w:rPr>
                <w:b/>
                <w:lang w:val="uk-UA"/>
              </w:rPr>
              <w:t>Фізичні особи</w:t>
            </w:r>
          </w:p>
        </w:tc>
      </w:tr>
      <w:tr w:rsidR="0006263F" w:rsidRPr="00594309" w:rsidTr="00A8225A">
        <w:trPr>
          <w:trHeight w:val="165"/>
        </w:trPr>
        <w:tc>
          <w:tcPr>
            <w:tcW w:w="4102" w:type="dxa"/>
            <w:gridSpan w:val="10"/>
            <w:shd w:val="clear" w:color="auto" w:fill="E6E6E6"/>
          </w:tcPr>
          <w:p w:rsidR="0006263F" w:rsidRPr="00756B2A" w:rsidRDefault="0006263F" w:rsidP="00A8225A">
            <w:r>
              <w:rPr>
                <w:lang w:val="uk-UA"/>
              </w:rPr>
              <w:t>9.</w:t>
            </w:r>
            <w:r w:rsidRPr="00756B2A">
              <w:t>1.1 Прізвище, ім’я, по-батькові</w:t>
            </w:r>
          </w:p>
        </w:tc>
        <w:tc>
          <w:tcPr>
            <w:tcW w:w="3278" w:type="dxa"/>
            <w:gridSpan w:val="4"/>
          </w:tcPr>
          <w:p w:rsidR="0006263F" w:rsidRPr="00756B2A" w:rsidRDefault="0006263F" w:rsidP="00A8225A">
            <w:pPr>
              <w:rPr>
                <w:b/>
              </w:rPr>
            </w:pPr>
          </w:p>
        </w:tc>
        <w:tc>
          <w:tcPr>
            <w:tcW w:w="540" w:type="dxa"/>
            <w:gridSpan w:val="2"/>
          </w:tcPr>
          <w:p w:rsidR="0006263F" w:rsidRPr="00E02DB4" w:rsidRDefault="0006263F" w:rsidP="00A8225A">
            <w:pPr>
              <w:rPr>
                <w:b/>
                <w:lang w:val="uk-UA"/>
              </w:rPr>
            </w:pPr>
          </w:p>
        </w:tc>
        <w:tc>
          <w:tcPr>
            <w:tcW w:w="1620" w:type="dxa"/>
            <w:gridSpan w:val="9"/>
            <w:shd w:val="clear" w:color="auto" w:fill="E6E6E6"/>
          </w:tcPr>
          <w:p w:rsidR="0006263F" w:rsidRPr="00E02DB4" w:rsidRDefault="0006263F" w:rsidP="00A8225A">
            <w:pPr>
              <w:rPr>
                <w:b/>
                <w:lang w:val="uk-UA"/>
              </w:rPr>
            </w:pPr>
            <w:r>
              <w:rPr>
                <w:b/>
                <w:lang w:val="uk-UA"/>
              </w:rPr>
              <w:t>Відсоток участі</w:t>
            </w:r>
          </w:p>
        </w:tc>
      </w:tr>
      <w:tr w:rsidR="0006263F" w:rsidRPr="00594309" w:rsidTr="00A8225A">
        <w:trPr>
          <w:trHeight w:val="165"/>
        </w:trPr>
        <w:tc>
          <w:tcPr>
            <w:tcW w:w="4102" w:type="dxa"/>
            <w:gridSpan w:val="10"/>
            <w:shd w:val="clear" w:color="auto" w:fill="E6E6E6"/>
          </w:tcPr>
          <w:p w:rsidR="0006263F" w:rsidRPr="00756B2A" w:rsidRDefault="0006263F" w:rsidP="00A8225A">
            <w:r>
              <w:rPr>
                <w:lang w:val="uk-UA"/>
              </w:rPr>
              <w:t>9.</w:t>
            </w:r>
            <w:r w:rsidRPr="00756B2A">
              <w:t>1.2 Назва, серія, №, дата видачі документа, що посвідчує фізичну особу, та назва органу, що видав документ</w:t>
            </w:r>
          </w:p>
        </w:tc>
        <w:tc>
          <w:tcPr>
            <w:tcW w:w="5438" w:type="dxa"/>
            <w:gridSpan w:val="15"/>
          </w:tcPr>
          <w:p w:rsidR="0006263F" w:rsidRPr="00756B2A" w:rsidRDefault="0006263F" w:rsidP="00A8225A"/>
        </w:tc>
      </w:tr>
      <w:tr w:rsidR="0006263F" w:rsidRPr="00594309" w:rsidTr="00A8225A">
        <w:trPr>
          <w:trHeight w:val="165"/>
        </w:trPr>
        <w:tc>
          <w:tcPr>
            <w:tcW w:w="4102" w:type="dxa"/>
            <w:gridSpan w:val="10"/>
            <w:shd w:val="clear" w:color="auto" w:fill="E6E6E6"/>
          </w:tcPr>
          <w:p w:rsidR="0006263F" w:rsidRPr="00FB4C1F" w:rsidRDefault="0006263F" w:rsidP="00A8225A">
            <w:pPr>
              <w:rPr>
                <w:lang w:val="uk-UA"/>
              </w:rPr>
            </w:pPr>
            <w:r>
              <w:rPr>
                <w:lang w:val="uk-UA"/>
              </w:rPr>
              <w:t>9.</w:t>
            </w:r>
            <w:r w:rsidRPr="00756B2A">
              <w:t>1.3 Реєстраційний № облікової картки платника податків</w:t>
            </w:r>
            <w:r>
              <w:rPr>
                <w:lang w:val="uk-UA"/>
              </w:rPr>
              <w:t xml:space="preserve"> (за наявністю)</w:t>
            </w:r>
          </w:p>
        </w:tc>
        <w:tc>
          <w:tcPr>
            <w:tcW w:w="5438" w:type="dxa"/>
            <w:gridSpan w:val="15"/>
          </w:tcPr>
          <w:p w:rsidR="0006263F" w:rsidRPr="00756B2A" w:rsidRDefault="0006263F" w:rsidP="00A8225A"/>
        </w:tc>
      </w:tr>
      <w:tr w:rsidR="0006263F" w:rsidRPr="00594309" w:rsidTr="00A8225A">
        <w:trPr>
          <w:trHeight w:val="165"/>
        </w:trPr>
        <w:tc>
          <w:tcPr>
            <w:tcW w:w="4102" w:type="dxa"/>
            <w:gridSpan w:val="10"/>
            <w:shd w:val="clear" w:color="auto" w:fill="E6E6E6"/>
          </w:tcPr>
          <w:p w:rsidR="0006263F" w:rsidRPr="00756B2A" w:rsidRDefault="0006263F" w:rsidP="00A8225A">
            <w:r>
              <w:rPr>
                <w:lang w:val="uk-UA"/>
              </w:rPr>
              <w:t>9.</w:t>
            </w:r>
            <w:r w:rsidRPr="00756B2A">
              <w:t>1.4 Адреса реєстрації</w:t>
            </w:r>
          </w:p>
        </w:tc>
        <w:tc>
          <w:tcPr>
            <w:tcW w:w="5438" w:type="dxa"/>
            <w:gridSpan w:val="15"/>
          </w:tcPr>
          <w:p w:rsidR="0006263F" w:rsidRPr="00756B2A" w:rsidRDefault="0006263F" w:rsidP="00A8225A"/>
        </w:tc>
      </w:tr>
      <w:tr w:rsidR="0006263F" w:rsidRPr="00594309" w:rsidTr="00A8225A">
        <w:trPr>
          <w:trHeight w:val="165"/>
        </w:trPr>
        <w:tc>
          <w:tcPr>
            <w:tcW w:w="4102" w:type="dxa"/>
            <w:gridSpan w:val="10"/>
            <w:shd w:val="clear" w:color="auto" w:fill="E6E6E6"/>
          </w:tcPr>
          <w:p w:rsidR="0006263F" w:rsidRPr="00756B2A" w:rsidRDefault="0006263F" w:rsidP="00A8225A">
            <w:r>
              <w:rPr>
                <w:lang w:val="uk-UA"/>
              </w:rPr>
              <w:t>9.</w:t>
            </w:r>
            <w:r w:rsidRPr="00756B2A">
              <w:t xml:space="preserve">1.5 Адреса для листування (якщо відрізняється від зазаначеної в п. </w:t>
            </w:r>
            <w:r>
              <w:rPr>
                <w:lang w:val="uk-UA"/>
              </w:rPr>
              <w:t>9.</w:t>
            </w:r>
            <w:r w:rsidRPr="00756B2A">
              <w:t>1.4)</w:t>
            </w:r>
          </w:p>
        </w:tc>
        <w:tc>
          <w:tcPr>
            <w:tcW w:w="5438" w:type="dxa"/>
            <w:gridSpan w:val="15"/>
          </w:tcPr>
          <w:p w:rsidR="0006263F" w:rsidRPr="00756B2A" w:rsidRDefault="0006263F" w:rsidP="00A8225A"/>
        </w:tc>
      </w:tr>
      <w:tr w:rsidR="0006263F" w:rsidRPr="00594309" w:rsidTr="00A8225A">
        <w:trPr>
          <w:trHeight w:val="245"/>
        </w:trPr>
        <w:tc>
          <w:tcPr>
            <w:tcW w:w="4102" w:type="dxa"/>
            <w:gridSpan w:val="10"/>
            <w:shd w:val="clear" w:color="auto" w:fill="E6E6E6"/>
          </w:tcPr>
          <w:p w:rsidR="0006263F" w:rsidRPr="00756B2A" w:rsidRDefault="0006263F" w:rsidP="00A8225A">
            <w:r>
              <w:rPr>
                <w:lang w:val="uk-UA"/>
              </w:rPr>
              <w:t>9.</w:t>
            </w:r>
            <w:r w:rsidRPr="00756B2A">
              <w:t>1.6 Дата народження</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756B2A" w:rsidRDefault="0006263F" w:rsidP="00A8225A">
            <w:pPr>
              <w:jc w:val="both"/>
            </w:pPr>
            <w:r>
              <w:rPr>
                <w:lang w:val="uk-UA"/>
              </w:rPr>
              <w:t>9.</w:t>
            </w:r>
            <w:r w:rsidRPr="00756B2A">
              <w:rPr>
                <w:lang w:val="en-US"/>
              </w:rPr>
              <w:t>1</w:t>
            </w:r>
            <w:r w:rsidRPr="00756B2A">
              <w:t>.7 Місце народження</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756B2A" w:rsidRDefault="0006263F" w:rsidP="00A8225A">
            <w:pPr>
              <w:jc w:val="both"/>
              <w:rPr>
                <w:b/>
              </w:rPr>
            </w:pPr>
            <w:r>
              <w:rPr>
                <w:b/>
                <w:lang w:val="uk-UA"/>
              </w:rPr>
              <w:t xml:space="preserve">9.2 </w:t>
            </w:r>
            <w:r w:rsidRPr="00756B2A">
              <w:rPr>
                <w:b/>
              </w:rPr>
              <w:t>Юридичні особи</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756B2A" w:rsidRDefault="0006263F" w:rsidP="00A8225A">
            <w:pPr>
              <w:pStyle w:val="ac"/>
              <w:rPr>
                <w:lang w:val="uk-UA"/>
              </w:rPr>
            </w:pPr>
            <w:r>
              <w:rPr>
                <w:lang w:val="uk-UA"/>
              </w:rPr>
              <w:t>9.2.</w:t>
            </w:r>
            <w:r w:rsidRPr="00756B2A">
              <w:rPr>
                <w:lang w:val="uk-UA"/>
              </w:rPr>
              <w:t>1 Повне найменування юридичної особи / повне найменування ПІФ та повне найменування КУА, яка його створила (якщо рахунок відкритий для обліку активів ПІФ)</w:t>
            </w:r>
          </w:p>
        </w:tc>
        <w:tc>
          <w:tcPr>
            <w:tcW w:w="3278" w:type="dxa"/>
            <w:gridSpan w:val="4"/>
          </w:tcPr>
          <w:p w:rsidR="0006263F" w:rsidRPr="00756B2A" w:rsidRDefault="0006263F" w:rsidP="00A8225A"/>
        </w:tc>
        <w:tc>
          <w:tcPr>
            <w:tcW w:w="540" w:type="dxa"/>
            <w:gridSpan w:val="2"/>
          </w:tcPr>
          <w:p w:rsidR="0006263F" w:rsidRPr="00756B2A" w:rsidRDefault="0006263F" w:rsidP="00A8225A"/>
        </w:tc>
        <w:tc>
          <w:tcPr>
            <w:tcW w:w="1620" w:type="dxa"/>
            <w:gridSpan w:val="9"/>
            <w:shd w:val="clear" w:color="auto" w:fill="E6E6E6"/>
          </w:tcPr>
          <w:p w:rsidR="0006263F" w:rsidRPr="00756B2A" w:rsidRDefault="0006263F" w:rsidP="00A8225A">
            <w:r>
              <w:rPr>
                <w:b/>
                <w:lang w:val="uk-UA"/>
              </w:rPr>
              <w:t>Відсоток участі</w:t>
            </w:r>
          </w:p>
        </w:tc>
      </w:tr>
      <w:tr w:rsidR="0006263F" w:rsidRPr="00594309" w:rsidTr="00A8225A">
        <w:trPr>
          <w:trHeight w:val="173"/>
        </w:trPr>
        <w:tc>
          <w:tcPr>
            <w:tcW w:w="4102" w:type="dxa"/>
            <w:gridSpan w:val="10"/>
            <w:shd w:val="clear" w:color="auto" w:fill="E6E6E6"/>
          </w:tcPr>
          <w:p w:rsidR="0006263F" w:rsidRPr="00756B2A" w:rsidRDefault="0006263F" w:rsidP="00A8225A">
            <w:pPr>
              <w:pStyle w:val="ac"/>
              <w:rPr>
                <w:lang w:val="uk-UA"/>
              </w:rPr>
            </w:pPr>
            <w:r>
              <w:rPr>
                <w:lang w:val="uk-UA"/>
              </w:rPr>
              <w:t>9.2.</w:t>
            </w:r>
            <w:r w:rsidRPr="00756B2A">
              <w:rPr>
                <w:lang w:val="uk-UA"/>
              </w:rPr>
              <w:t>2 Скорочене найменування</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8D06E5" w:rsidRDefault="0006263F" w:rsidP="00A8225A">
            <w:pPr>
              <w:jc w:val="both"/>
              <w:rPr>
                <w:lang w:val="uk-UA"/>
              </w:rPr>
            </w:pPr>
            <w:r>
              <w:rPr>
                <w:lang w:val="uk-UA"/>
              </w:rPr>
              <w:t>9.2.</w:t>
            </w:r>
            <w:r w:rsidRPr="00756B2A">
              <w:t>3 Код за ЄДРПОУ / ЄДРПОУ-ЄДРІСІ (для ПІФ)</w:t>
            </w:r>
            <w:r>
              <w:rPr>
                <w:lang w:val="uk-UA"/>
              </w:rPr>
              <w:t xml:space="preserve"> / </w:t>
            </w:r>
            <w:r w:rsidRPr="00594309">
              <w:rPr>
                <w:lang w:val="uk-UA"/>
              </w:rPr>
              <w:t xml:space="preserve">Код за </w:t>
            </w:r>
            <w:r>
              <w:rPr>
                <w:lang w:val="uk-UA"/>
              </w:rPr>
              <w:t xml:space="preserve">реєстром / </w:t>
            </w:r>
            <w:r w:rsidRPr="00D75830">
              <w:t>номер реєстраційного запису</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8D06E5" w:rsidRDefault="0006263F" w:rsidP="00A8225A">
            <w:pPr>
              <w:rPr>
                <w:lang w:val="uk-UA"/>
              </w:rPr>
            </w:pPr>
            <w:r>
              <w:rPr>
                <w:lang w:val="uk-UA"/>
              </w:rPr>
              <w:t>9.2.4</w:t>
            </w:r>
            <w:r w:rsidRPr="00756B2A">
              <w:t xml:space="preserve"> Номер запису в Єдиному державному реєстрі про проведення державної реєстрації юридичної особи</w:t>
            </w:r>
            <w:r>
              <w:rPr>
                <w:lang w:val="uk-UA"/>
              </w:rPr>
              <w:t xml:space="preserve"> - </w:t>
            </w:r>
            <w:r w:rsidRPr="00F1313C">
              <w:rPr>
                <w:lang w:val="uk-UA"/>
              </w:rPr>
              <w:t>Н</w:t>
            </w:r>
            <w:r w:rsidRPr="00F1313C">
              <w:t xml:space="preserve">омер запису в </w:t>
            </w:r>
            <w:r>
              <w:rPr>
                <w:lang w:val="uk-UA"/>
              </w:rPr>
              <w:t>реєстрі</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8D06E5" w:rsidRDefault="0006263F" w:rsidP="00A8225A">
            <w:pPr>
              <w:rPr>
                <w:lang w:val="uk-UA"/>
              </w:rPr>
            </w:pPr>
            <w:r>
              <w:rPr>
                <w:lang w:val="uk-UA"/>
              </w:rPr>
              <w:t>9.</w:t>
            </w:r>
            <w:r w:rsidRPr="00756B2A">
              <w:t>2.</w:t>
            </w:r>
            <w:r>
              <w:rPr>
                <w:lang w:val="uk-UA"/>
              </w:rPr>
              <w:t>5</w:t>
            </w:r>
            <w:r w:rsidRPr="00756B2A">
              <w:t xml:space="preserve"> Дата запису в Єдиному державному реєстрі про проведення державної реєстрації юридичної особи</w:t>
            </w:r>
            <w:r>
              <w:rPr>
                <w:lang w:val="uk-UA"/>
              </w:rPr>
              <w:t xml:space="preserve"> / Дата</w:t>
            </w:r>
            <w:r w:rsidRPr="00F1313C">
              <w:t xml:space="preserve"> запису в </w:t>
            </w:r>
            <w:r>
              <w:rPr>
                <w:lang w:val="uk-UA"/>
              </w:rPr>
              <w:t>реєстрі</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Default="0006263F" w:rsidP="00A8225A">
            <w:pPr>
              <w:rPr>
                <w:lang w:val="uk-UA"/>
              </w:rPr>
            </w:pPr>
            <w:r>
              <w:rPr>
                <w:lang w:val="uk-UA"/>
              </w:rPr>
              <w:t>9.2.6</w:t>
            </w:r>
            <w:r w:rsidRPr="00756B2A">
              <w:t xml:space="preserve"> </w:t>
            </w:r>
            <w:r w:rsidRPr="00060725">
              <w:t>Місцезнаходження згідно з реєстраційними документами</w:t>
            </w:r>
            <w:r w:rsidRPr="00060725">
              <w:rPr>
                <w:lang w:val="uk-UA"/>
              </w:rPr>
              <w:t>:</w:t>
            </w:r>
            <w:r w:rsidRPr="00756B2A">
              <w:t xml:space="preserve"> </w:t>
            </w:r>
          </w:p>
          <w:p w:rsidR="0006263F" w:rsidRPr="00756B2A" w:rsidRDefault="0006263F" w:rsidP="00A8225A">
            <w:r w:rsidRPr="00756B2A">
              <w:t>Країна, область, район, місто, вулиця, будинок, офіс, індекс</w:t>
            </w:r>
          </w:p>
        </w:tc>
        <w:tc>
          <w:tcPr>
            <w:tcW w:w="5438" w:type="dxa"/>
            <w:gridSpan w:val="15"/>
          </w:tcPr>
          <w:p w:rsidR="0006263F" w:rsidRPr="00756B2A" w:rsidRDefault="0006263F" w:rsidP="00A8225A"/>
        </w:tc>
      </w:tr>
      <w:tr w:rsidR="0006263F" w:rsidRPr="00594309" w:rsidTr="00A8225A">
        <w:trPr>
          <w:trHeight w:val="173"/>
        </w:trPr>
        <w:tc>
          <w:tcPr>
            <w:tcW w:w="9540" w:type="dxa"/>
            <w:gridSpan w:val="25"/>
            <w:shd w:val="clear" w:color="auto" w:fill="E6E6E6"/>
          </w:tcPr>
          <w:p w:rsidR="0006263F" w:rsidRPr="00B64728" w:rsidRDefault="0006263F" w:rsidP="00A8225A">
            <w:pPr>
              <w:jc w:val="center"/>
              <w:rPr>
                <w:b/>
              </w:rPr>
            </w:pPr>
            <w:r w:rsidRPr="00511D90">
              <w:rPr>
                <w:b/>
              </w:rPr>
              <w:t xml:space="preserve">10. </w:t>
            </w:r>
            <w:r w:rsidRPr="00B64728">
              <w:rPr>
                <w:b/>
                <w:color w:val="000000"/>
              </w:rPr>
              <w:t>Відомості про кінцевих бенефіціарних власників (контролерів) юридичної особи</w:t>
            </w:r>
            <w:r w:rsidRPr="00B64728">
              <w:rPr>
                <w:b/>
              </w:rPr>
              <w:t xml:space="preserve">: </w:t>
            </w:r>
          </w:p>
          <w:p w:rsidR="0006263F" w:rsidRPr="0080433D" w:rsidRDefault="0006263F" w:rsidP="00A8225A">
            <w:pPr>
              <w:jc w:val="both"/>
            </w:pPr>
            <w:r w:rsidRPr="00B64728">
              <w:t>кінцевий бенефіціарний власник (контролер)</w:t>
            </w:r>
            <w:r>
              <w:t xml:space="preserve"> </w:t>
            </w:r>
            <w:r w:rsidRPr="006B7ADE">
              <w:t>- фізична особа, яка незалежно від формального володіння має можливість здійснювати вирішальний вплив на управління або господарську діяльність юридичної особи безпосередньо або через інших осіб, що здійснюється, зокрема, шляхом реалізації права володіння або користування всіма активами чи їх значною часткою, права вирішального впливу на формування складу, результати голосування, а також вчинення правочинів, які надають можливість визначати умови господарської діяльності, давати обов’язкові до виконання вказівки або виконувати функції органу управління, або яка має можливість здійснювати вплив шляхом прямого або опосередкованого (через іншу фізичну чи юридичну особу) володіння однією особою самостійно або спільно з пов’язаними фізичними та/або юридичними особами часткою в юридичній особі у розмірі 25 чи більше відсотків статутного капіталу або прав голосу в юридичній особі.</w:t>
            </w:r>
          </w:p>
          <w:p w:rsidR="0006263F" w:rsidRPr="0080433D" w:rsidRDefault="0006263F" w:rsidP="00A8225A">
            <w:pPr>
              <w:jc w:val="both"/>
            </w:pPr>
            <w:r>
              <w:t>При цьому кінцевим бенефіціарним власником (контролером)</w:t>
            </w:r>
            <w:r w:rsidRPr="006B7ADE">
              <w:t xml:space="preserve"> н</w:t>
            </w:r>
            <w:r>
              <w:t>е може бути особа, яка має формальне право на 25 чи більше відсотків статутного капіталу або прав голосу в юридичній особі</w:t>
            </w:r>
            <w:r w:rsidRPr="006B7ADE">
              <w:t>,</w:t>
            </w:r>
            <w:r>
              <w:t xml:space="preserve"> але є агентом,</w:t>
            </w:r>
            <w:r w:rsidRPr="006B7ADE">
              <w:t xml:space="preserve"> номінальним утримувачем (номінальним власником) або є тільки посередником щодо такого права.</w:t>
            </w:r>
          </w:p>
          <w:p w:rsidR="0006263F" w:rsidRPr="0080433D" w:rsidRDefault="0006263F" w:rsidP="00A8225A">
            <w:pPr>
              <w:jc w:val="both"/>
            </w:pPr>
            <w:r w:rsidRPr="00AC645A">
              <w:t>Додатково депонент нада</w:t>
            </w:r>
            <w:r w:rsidRPr="00AC645A">
              <w:rPr>
                <w:lang w:val="uk-UA"/>
              </w:rPr>
              <w:t>є</w:t>
            </w:r>
            <w:r w:rsidRPr="00AC645A">
              <w:t xml:space="preserve"> документ, що підтверджує наявність структури власності (документально підтверджена система взаємовідносин юридичних та фізичних осіб, що дає змогу встановити всіх наявних кінцевих бенефіціарних власників (контролерів), у тому числі відносини контролю між ними щодо цієї </w:t>
            </w:r>
            <w:r w:rsidRPr="00AC645A">
              <w:lastRenderedPageBreak/>
              <w:t>юридичної особи, або відсутність кінцевих бенефіціарних власників (контролерів).</w:t>
            </w:r>
          </w:p>
        </w:tc>
      </w:tr>
      <w:tr w:rsidR="0006263F" w:rsidRPr="00594309" w:rsidTr="00A8225A">
        <w:trPr>
          <w:trHeight w:val="173"/>
        </w:trPr>
        <w:tc>
          <w:tcPr>
            <w:tcW w:w="4102" w:type="dxa"/>
            <w:gridSpan w:val="10"/>
            <w:shd w:val="clear" w:color="auto" w:fill="E6E6E6"/>
          </w:tcPr>
          <w:p w:rsidR="0006263F" w:rsidRPr="00756B2A" w:rsidRDefault="0006263F" w:rsidP="00A8225A">
            <w:r w:rsidRPr="00756B2A">
              <w:lastRenderedPageBreak/>
              <w:t>1</w:t>
            </w:r>
            <w:r>
              <w:rPr>
                <w:lang w:val="uk-UA"/>
              </w:rPr>
              <w:t>0</w:t>
            </w:r>
            <w:r w:rsidRPr="00756B2A">
              <w:t>.1 Прізвище, ім’я, по-батькові</w:t>
            </w:r>
          </w:p>
        </w:tc>
        <w:tc>
          <w:tcPr>
            <w:tcW w:w="5438" w:type="dxa"/>
            <w:gridSpan w:val="15"/>
          </w:tcPr>
          <w:p w:rsidR="0006263F" w:rsidRPr="00756B2A" w:rsidRDefault="0006263F" w:rsidP="00A8225A">
            <w:pPr>
              <w:rPr>
                <w:b/>
              </w:rPr>
            </w:pPr>
          </w:p>
        </w:tc>
      </w:tr>
      <w:tr w:rsidR="0006263F" w:rsidRPr="00594309" w:rsidTr="00A8225A">
        <w:trPr>
          <w:trHeight w:val="173"/>
        </w:trPr>
        <w:tc>
          <w:tcPr>
            <w:tcW w:w="4102" w:type="dxa"/>
            <w:gridSpan w:val="10"/>
            <w:shd w:val="clear" w:color="auto" w:fill="E6E6E6"/>
          </w:tcPr>
          <w:p w:rsidR="0006263F" w:rsidRPr="00756B2A" w:rsidRDefault="0006263F" w:rsidP="00A8225A">
            <w:r w:rsidRPr="00756B2A">
              <w:t>1</w:t>
            </w:r>
            <w:r>
              <w:rPr>
                <w:lang w:val="uk-UA"/>
              </w:rPr>
              <w:t>0</w:t>
            </w:r>
            <w:r w:rsidRPr="00756B2A">
              <w:t>.2 Назва, серія, №, дата видачі документа, що посвідчує фізичну особу, та назва органу, що видав документ</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FB4C1F" w:rsidRDefault="0006263F" w:rsidP="00A8225A">
            <w:pPr>
              <w:rPr>
                <w:lang w:val="uk-UA"/>
              </w:rPr>
            </w:pPr>
            <w:r w:rsidRPr="00756B2A">
              <w:t>1</w:t>
            </w:r>
            <w:r>
              <w:rPr>
                <w:lang w:val="uk-UA"/>
              </w:rPr>
              <w:t>0</w:t>
            </w:r>
            <w:r w:rsidRPr="00756B2A">
              <w:t>.3 Реєстраційний № облікової картки платника податків</w:t>
            </w:r>
            <w:r>
              <w:rPr>
                <w:lang w:val="uk-UA"/>
              </w:rPr>
              <w:t xml:space="preserve"> (за наявністю)</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756B2A" w:rsidRDefault="0006263F" w:rsidP="00A8225A">
            <w:r w:rsidRPr="00756B2A">
              <w:t>1</w:t>
            </w:r>
            <w:r>
              <w:rPr>
                <w:lang w:val="uk-UA"/>
              </w:rPr>
              <w:t>0</w:t>
            </w:r>
            <w:r w:rsidRPr="00756B2A">
              <w:t>.4 Адреса реєстрації</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756B2A" w:rsidRDefault="0006263F" w:rsidP="00A8225A">
            <w:r w:rsidRPr="00756B2A">
              <w:t>1</w:t>
            </w:r>
            <w:r>
              <w:rPr>
                <w:lang w:val="uk-UA"/>
              </w:rPr>
              <w:t>0</w:t>
            </w:r>
            <w:r w:rsidRPr="00756B2A">
              <w:t xml:space="preserve">.5 Адреса для листування (якщо відрізняється від зазаначеної в п. </w:t>
            </w:r>
            <w:r>
              <w:rPr>
                <w:lang w:val="en-US"/>
              </w:rPr>
              <w:t>10</w:t>
            </w:r>
            <w:r>
              <w:rPr>
                <w:lang w:val="uk-UA"/>
              </w:rPr>
              <w:t>.4</w:t>
            </w:r>
            <w:r w:rsidRPr="00756B2A">
              <w:t>)</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756B2A" w:rsidRDefault="0006263F" w:rsidP="00A8225A">
            <w:r w:rsidRPr="00756B2A">
              <w:t>1</w:t>
            </w:r>
            <w:r>
              <w:rPr>
                <w:lang w:val="uk-UA"/>
              </w:rPr>
              <w:t>0</w:t>
            </w:r>
            <w:r w:rsidRPr="00756B2A">
              <w:t>.6 Дата народження</w:t>
            </w:r>
          </w:p>
        </w:tc>
        <w:tc>
          <w:tcPr>
            <w:tcW w:w="5438" w:type="dxa"/>
            <w:gridSpan w:val="15"/>
          </w:tcPr>
          <w:p w:rsidR="0006263F" w:rsidRPr="00756B2A" w:rsidRDefault="0006263F" w:rsidP="00A8225A"/>
        </w:tc>
      </w:tr>
      <w:tr w:rsidR="0006263F" w:rsidRPr="00594309" w:rsidTr="00A8225A">
        <w:trPr>
          <w:trHeight w:val="173"/>
        </w:trPr>
        <w:tc>
          <w:tcPr>
            <w:tcW w:w="4102" w:type="dxa"/>
            <w:gridSpan w:val="10"/>
            <w:shd w:val="clear" w:color="auto" w:fill="E6E6E6"/>
          </w:tcPr>
          <w:p w:rsidR="0006263F" w:rsidRPr="00756B2A" w:rsidRDefault="0006263F" w:rsidP="00A8225A">
            <w:pPr>
              <w:jc w:val="both"/>
            </w:pPr>
            <w:r w:rsidRPr="00756B2A">
              <w:rPr>
                <w:lang w:val="en-US"/>
              </w:rPr>
              <w:t>1</w:t>
            </w:r>
            <w:r>
              <w:rPr>
                <w:lang w:val="uk-UA"/>
              </w:rPr>
              <w:t>0</w:t>
            </w:r>
            <w:r w:rsidRPr="00756B2A">
              <w:t>.7 Місце народження</w:t>
            </w:r>
          </w:p>
        </w:tc>
        <w:tc>
          <w:tcPr>
            <w:tcW w:w="5438" w:type="dxa"/>
            <w:gridSpan w:val="15"/>
          </w:tcPr>
          <w:p w:rsidR="0006263F" w:rsidRPr="00756B2A" w:rsidRDefault="0006263F" w:rsidP="00A8225A"/>
        </w:tc>
      </w:tr>
      <w:tr w:rsidR="0006263F" w:rsidRPr="00594309" w:rsidTr="00A8225A">
        <w:trPr>
          <w:trHeight w:val="111"/>
        </w:trPr>
        <w:tc>
          <w:tcPr>
            <w:tcW w:w="9540" w:type="dxa"/>
            <w:gridSpan w:val="25"/>
            <w:shd w:val="clear" w:color="auto" w:fill="E6E6E6"/>
          </w:tcPr>
          <w:p w:rsidR="0006263F" w:rsidRPr="00893D95" w:rsidRDefault="0006263F" w:rsidP="00A8225A">
            <w:pPr>
              <w:jc w:val="center"/>
              <w:rPr>
                <w:lang w:val="uk-UA"/>
              </w:rPr>
            </w:pPr>
            <w:r w:rsidRPr="00893D95">
              <w:rPr>
                <w:b/>
                <w:lang w:val="uk-UA"/>
              </w:rPr>
              <w:t xml:space="preserve">11. </w:t>
            </w:r>
            <w:r w:rsidRPr="00893D95">
              <w:rPr>
                <w:rFonts w:eastAsia="Lucida Sans Unicode"/>
                <w:b/>
                <w:kern w:val="1"/>
                <w:lang w:eastAsia="hi-IN" w:bidi="hi-IN"/>
              </w:rPr>
              <w:t>Чи є юридична особа податковим резидентом США?</w:t>
            </w:r>
            <w:r w:rsidRPr="00893D95">
              <w:rPr>
                <w:rFonts w:eastAsia="Lucida Sans Unicode"/>
                <w:kern w:val="1"/>
                <w:lang w:eastAsia="hi-IN" w:bidi="hi-IN"/>
              </w:rPr>
              <w:t xml:space="preserve"> Якщо зазначено «Так», юридична особа додатково надає анкету резидента США - Форму самосертифікації для визначення статусу іноземця (платника податків)</w:t>
            </w:r>
          </w:p>
        </w:tc>
      </w:tr>
      <w:tr w:rsidR="0006263F" w:rsidRPr="00594309" w:rsidTr="00A8225A">
        <w:trPr>
          <w:gridAfter w:val="2"/>
          <w:wAfter w:w="42" w:type="dxa"/>
          <w:trHeight w:val="111"/>
        </w:trPr>
        <w:tc>
          <w:tcPr>
            <w:tcW w:w="567" w:type="dxa"/>
            <w:gridSpan w:val="2"/>
            <w:shd w:val="clear" w:color="auto" w:fill="auto"/>
          </w:tcPr>
          <w:p w:rsidR="0006263F" w:rsidRPr="00756B2A" w:rsidRDefault="0006263F" w:rsidP="00A8225A">
            <w:pPr>
              <w:jc w:val="center"/>
              <w:rPr>
                <w:b/>
              </w:rPr>
            </w:pPr>
          </w:p>
        </w:tc>
        <w:tc>
          <w:tcPr>
            <w:tcW w:w="851" w:type="dxa"/>
            <w:gridSpan w:val="2"/>
            <w:shd w:val="clear" w:color="auto" w:fill="E6E6E6"/>
          </w:tcPr>
          <w:p w:rsidR="0006263F" w:rsidRPr="00756B2A" w:rsidRDefault="0006263F" w:rsidP="00A8225A">
            <w:pPr>
              <w:jc w:val="center"/>
              <w:rPr>
                <w:b/>
              </w:rPr>
            </w:pPr>
            <w:r>
              <w:rPr>
                <w:b/>
              </w:rPr>
              <w:t>ТАК</w:t>
            </w:r>
          </w:p>
        </w:tc>
        <w:tc>
          <w:tcPr>
            <w:tcW w:w="6946" w:type="dxa"/>
            <w:gridSpan w:val="15"/>
            <w:shd w:val="clear" w:color="auto" w:fill="FFFFFF"/>
          </w:tcPr>
          <w:p w:rsidR="0006263F" w:rsidRPr="00893D95" w:rsidRDefault="0006263F" w:rsidP="00A8225A">
            <w:pPr>
              <w:jc w:val="center"/>
              <w:rPr>
                <w:b/>
                <w:lang w:val="uk-UA"/>
              </w:rPr>
            </w:pPr>
          </w:p>
        </w:tc>
        <w:tc>
          <w:tcPr>
            <w:tcW w:w="567" w:type="dxa"/>
            <w:gridSpan w:val="2"/>
            <w:shd w:val="clear" w:color="auto" w:fill="FFFFFF"/>
          </w:tcPr>
          <w:p w:rsidR="0006263F" w:rsidRPr="00893D95" w:rsidRDefault="0006263F" w:rsidP="00A8225A">
            <w:pPr>
              <w:jc w:val="center"/>
              <w:rPr>
                <w:b/>
                <w:lang w:val="uk-UA"/>
              </w:rPr>
            </w:pPr>
            <w:r>
              <w:rPr>
                <w:b/>
                <w:lang w:val="uk-UA"/>
              </w:rPr>
              <w:t>Х</w:t>
            </w:r>
          </w:p>
        </w:tc>
        <w:tc>
          <w:tcPr>
            <w:tcW w:w="567" w:type="dxa"/>
            <w:gridSpan w:val="2"/>
            <w:shd w:val="clear" w:color="auto" w:fill="E6E6E6"/>
          </w:tcPr>
          <w:p w:rsidR="0006263F" w:rsidRPr="00756B2A" w:rsidRDefault="0006263F" w:rsidP="00A8225A">
            <w:pPr>
              <w:jc w:val="center"/>
              <w:rPr>
                <w:b/>
              </w:rPr>
            </w:pPr>
            <w:r>
              <w:rPr>
                <w:b/>
              </w:rPr>
              <w:t>НІ</w:t>
            </w:r>
          </w:p>
        </w:tc>
      </w:tr>
      <w:tr w:rsidR="0006263F" w:rsidRPr="00594309" w:rsidTr="00A8225A">
        <w:trPr>
          <w:trHeight w:val="111"/>
        </w:trPr>
        <w:tc>
          <w:tcPr>
            <w:tcW w:w="9540" w:type="dxa"/>
            <w:gridSpan w:val="25"/>
            <w:shd w:val="clear" w:color="auto" w:fill="E6E6E6"/>
          </w:tcPr>
          <w:p w:rsidR="0006263F" w:rsidRPr="00756B2A" w:rsidRDefault="0006263F" w:rsidP="00A8225A">
            <w:pPr>
              <w:jc w:val="center"/>
              <w:rPr>
                <w:b/>
              </w:rPr>
            </w:pPr>
            <w:r w:rsidRPr="00756B2A">
              <w:rPr>
                <w:b/>
              </w:rPr>
              <w:t>1</w:t>
            </w:r>
            <w:r>
              <w:rPr>
                <w:b/>
                <w:lang w:val="uk-UA"/>
              </w:rPr>
              <w:t>2</w:t>
            </w:r>
            <w:r w:rsidRPr="00756B2A">
              <w:rPr>
                <w:b/>
              </w:rPr>
              <w:t xml:space="preserve">. Характер та зміст діяльності: </w:t>
            </w:r>
          </w:p>
          <w:p w:rsidR="0006263F" w:rsidRPr="00756B2A" w:rsidRDefault="0006263F" w:rsidP="00A8225A">
            <w:pPr>
              <w:jc w:val="center"/>
              <w:rPr>
                <w:b/>
              </w:rPr>
            </w:pPr>
            <w:r w:rsidRPr="00756B2A">
              <w:t>на що орієнтовано бізнес</w:t>
            </w:r>
          </w:p>
        </w:tc>
      </w:tr>
      <w:tr w:rsidR="0006263F" w:rsidRPr="00594309" w:rsidTr="00A8225A">
        <w:trPr>
          <w:trHeight w:val="173"/>
        </w:trPr>
        <w:tc>
          <w:tcPr>
            <w:tcW w:w="9540" w:type="dxa"/>
            <w:gridSpan w:val="25"/>
            <w:shd w:val="clear" w:color="auto" w:fill="auto"/>
          </w:tcPr>
          <w:p w:rsidR="0006263F" w:rsidRPr="00D70A9F" w:rsidRDefault="0006263F" w:rsidP="00A8225A">
            <w:pPr>
              <w:rPr>
                <w:b/>
              </w:rPr>
            </w:pPr>
          </w:p>
        </w:tc>
      </w:tr>
      <w:tr w:rsidR="0006263F" w:rsidRPr="00594309" w:rsidTr="00A8225A">
        <w:trPr>
          <w:trHeight w:val="173"/>
        </w:trPr>
        <w:tc>
          <w:tcPr>
            <w:tcW w:w="9540" w:type="dxa"/>
            <w:gridSpan w:val="25"/>
            <w:shd w:val="clear" w:color="auto" w:fill="E6E6E6"/>
          </w:tcPr>
          <w:p w:rsidR="0006263F" w:rsidRDefault="0006263F" w:rsidP="00A8225A">
            <w:pPr>
              <w:pStyle w:val="af0"/>
              <w:spacing w:after="0"/>
              <w:ind w:left="0"/>
              <w:jc w:val="center"/>
            </w:pPr>
            <w:r w:rsidRPr="00D70A9F">
              <w:rPr>
                <w:b/>
              </w:rPr>
              <w:t>1</w:t>
            </w:r>
            <w:r>
              <w:rPr>
                <w:b/>
                <w:lang w:val="uk-UA"/>
              </w:rPr>
              <w:t>3</w:t>
            </w:r>
            <w:r w:rsidRPr="00D70A9F">
              <w:rPr>
                <w:b/>
              </w:rPr>
              <w:t>. Юридична особа є такою, що зобов'язана оприлюднювати річну фінансову звітність</w:t>
            </w:r>
          </w:p>
          <w:p w:rsidR="0006263F" w:rsidRPr="00D70A9F" w:rsidRDefault="0006263F" w:rsidP="00A8225A">
            <w:pPr>
              <w:jc w:val="center"/>
              <w:rPr>
                <w:b/>
              </w:rPr>
            </w:pPr>
            <w:r w:rsidRPr="002721F2">
              <w:t>та додаю інформацію про фінансовий стан, а саме, останню річну фінансову звітність встановленого зразка (якщо так, вказати вид</w:t>
            </w:r>
            <w:r>
              <w:t>и</w:t>
            </w:r>
            <w:r w:rsidRPr="002721F2">
              <w:t xml:space="preserve"> діяльності, якщо не відноситесь до таких осіб, вказати «ні»).</w:t>
            </w:r>
          </w:p>
        </w:tc>
      </w:tr>
      <w:tr w:rsidR="0006263F" w:rsidRPr="00594309" w:rsidTr="00A8225A">
        <w:trPr>
          <w:trHeight w:val="173"/>
        </w:trPr>
        <w:tc>
          <w:tcPr>
            <w:tcW w:w="540" w:type="dxa"/>
            <w:shd w:val="clear" w:color="auto" w:fill="auto"/>
          </w:tcPr>
          <w:p w:rsidR="0006263F" w:rsidRPr="00D70A9F" w:rsidRDefault="0006263F" w:rsidP="00A8225A">
            <w:pPr>
              <w:pStyle w:val="af0"/>
              <w:spacing w:after="0"/>
              <w:ind w:left="0"/>
              <w:jc w:val="center"/>
              <w:rPr>
                <w:b/>
              </w:rPr>
            </w:pPr>
          </w:p>
        </w:tc>
        <w:tc>
          <w:tcPr>
            <w:tcW w:w="900" w:type="dxa"/>
            <w:gridSpan w:val="4"/>
            <w:shd w:val="clear" w:color="auto" w:fill="E6E6E6"/>
          </w:tcPr>
          <w:p w:rsidR="0006263F" w:rsidRPr="00D70A9F" w:rsidRDefault="0006263F" w:rsidP="00A8225A">
            <w:pPr>
              <w:pStyle w:val="af0"/>
              <w:spacing w:after="0"/>
              <w:ind w:left="0"/>
              <w:jc w:val="center"/>
              <w:rPr>
                <w:b/>
              </w:rPr>
            </w:pPr>
            <w:r>
              <w:rPr>
                <w:b/>
              </w:rPr>
              <w:t>ТАК</w:t>
            </w:r>
          </w:p>
        </w:tc>
        <w:tc>
          <w:tcPr>
            <w:tcW w:w="7020" w:type="dxa"/>
            <w:gridSpan w:val="15"/>
            <w:shd w:val="clear" w:color="auto" w:fill="auto"/>
          </w:tcPr>
          <w:p w:rsidR="0006263F" w:rsidRPr="00D70A9F" w:rsidRDefault="0006263F" w:rsidP="00A8225A">
            <w:pPr>
              <w:pStyle w:val="af0"/>
              <w:spacing w:after="0"/>
              <w:ind w:left="0"/>
              <w:jc w:val="center"/>
              <w:rPr>
                <w:b/>
              </w:rPr>
            </w:pPr>
          </w:p>
        </w:tc>
        <w:tc>
          <w:tcPr>
            <w:tcW w:w="540" w:type="dxa"/>
            <w:gridSpan w:val="2"/>
            <w:shd w:val="clear" w:color="auto" w:fill="auto"/>
          </w:tcPr>
          <w:p w:rsidR="0006263F" w:rsidRPr="00D70A9F" w:rsidRDefault="0006263F" w:rsidP="00A8225A">
            <w:pPr>
              <w:pStyle w:val="af0"/>
              <w:spacing w:after="0"/>
              <w:ind w:left="0"/>
              <w:jc w:val="center"/>
              <w:rPr>
                <w:b/>
              </w:rPr>
            </w:pPr>
          </w:p>
        </w:tc>
        <w:tc>
          <w:tcPr>
            <w:tcW w:w="540" w:type="dxa"/>
            <w:gridSpan w:val="3"/>
            <w:shd w:val="clear" w:color="auto" w:fill="E6E6E6"/>
          </w:tcPr>
          <w:p w:rsidR="0006263F" w:rsidRPr="00D70A9F" w:rsidRDefault="0006263F" w:rsidP="00A8225A">
            <w:pPr>
              <w:pStyle w:val="af0"/>
              <w:spacing w:after="0"/>
              <w:ind w:left="0"/>
              <w:jc w:val="center"/>
              <w:rPr>
                <w:b/>
              </w:rPr>
            </w:pPr>
            <w:r>
              <w:rPr>
                <w:b/>
              </w:rPr>
              <w:t>НІ</w:t>
            </w:r>
          </w:p>
        </w:tc>
      </w:tr>
      <w:tr w:rsidR="0006263F" w:rsidRPr="00594309" w:rsidTr="00A8225A">
        <w:trPr>
          <w:trHeight w:val="173"/>
        </w:trPr>
        <w:tc>
          <w:tcPr>
            <w:tcW w:w="9540" w:type="dxa"/>
            <w:gridSpan w:val="25"/>
            <w:shd w:val="clear" w:color="auto" w:fill="E6E6E6"/>
          </w:tcPr>
          <w:p w:rsidR="0006263F" w:rsidRPr="002721F2" w:rsidRDefault="0006263F" w:rsidP="00A8225A">
            <w:pPr>
              <w:pStyle w:val="af0"/>
              <w:spacing w:after="0"/>
              <w:ind w:left="0"/>
              <w:jc w:val="center"/>
            </w:pPr>
            <w:r w:rsidRPr="00756B2A">
              <w:rPr>
                <w:b/>
              </w:rPr>
              <w:t>Якщо не відноситесь до таких осіб та вважаєте цю інформацію про фінансовий стан відкритою</w:t>
            </w:r>
            <w:r w:rsidRPr="002721F2">
              <w:t>, пропонуємо додати останню річну фінансову звітність встановленого зразка добровільно (вказати «додаю» чи «не додаю»)</w:t>
            </w:r>
          </w:p>
        </w:tc>
      </w:tr>
      <w:tr w:rsidR="0006263F" w:rsidRPr="00594309" w:rsidTr="00A8225A">
        <w:trPr>
          <w:trHeight w:val="173"/>
        </w:trPr>
        <w:tc>
          <w:tcPr>
            <w:tcW w:w="540" w:type="dxa"/>
            <w:shd w:val="clear" w:color="auto" w:fill="auto"/>
          </w:tcPr>
          <w:p w:rsidR="0006263F" w:rsidRPr="00D70A9F" w:rsidRDefault="0006263F" w:rsidP="00A8225A">
            <w:pPr>
              <w:pStyle w:val="af0"/>
              <w:spacing w:after="0"/>
              <w:ind w:left="0"/>
              <w:jc w:val="center"/>
              <w:rPr>
                <w:b/>
              </w:rPr>
            </w:pPr>
          </w:p>
        </w:tc>
        <w:tc>
          <w:tcPr>
            <w:tcW w:w="1260" w:type="dxa"/>
            <w:gridSpan w:val="5"/>
            <w:shd w:val="clear" w:color="auto" w:fill="E6E6E6"/>
          </w:tcPr>
          <w:p w:rsidR="0006263F" w:rsidRPr="00D70A9F" w:rsidRDefault="0006263F" w:rsidP="00A8225A">
            <w:pPr>
              <w:pStyle w:val="af0"/>
              <w:spacing w:after="0"/>
              <w:ind w:left="0"/>
              <w:jc w:val="center"/>
              <w:rPr>
                <w:b/>
              </w:rPr>
            </w:pPr>
            <w:r>
              <w:rPr>
                <w:b/>
              </w:rPr>
              <w:t>ДОДАЮ</w:t>
            </w:r>
          </w:p>
        </w:tc>
        <w:tc>
          <w:tcPr>
            <w:tcW w:w="5760" w:type="dxa"/>
            <w:gridSpan w:val="9"/>
          </w:tcPr>
          <w:p w:rsidR="0006263F" w:rsidRPr="00D70A9F" w:rsidRDefault="0006263F" w:rsidP="00A8225A">
            <w:pPr>
              <w:pStyle w:val="af0"/>
              <w:spacing w:after="0"/>
              <w:ind w:left="0"/>
              <w:jc w:val="center"/>
              <w:rPr>
                <w:b/>
              </w:rPr>
            </w:pPr>
          </w:p>
        </w:tc>
        <w:tc>
          <w:tcPr>
            <w:tcW w:w="540" w:type="dxa"/>
            <w:gridSpan w:val="3"/>
          </w:tcPr>
          <w:p w:rsidR="0006263F" w:rsidRPr="00D70A9F" w:rsidRDefault="0006263F" w:rsidP="00A8225A">
            <w:pPr>
              <w:pStyle w:val="af0"/>
              <w:spacing w:after="0"/>
              <w:ind w:left="0"/>
              <w:jc w:val="center"/>
              <w:rPr>
                <w:b/>
              </w:rPr>
            </w:pPr>
          </w:p>
        </w:tc>
        <w:tc>
          <w:tcPr>
            <w:tcW w:w="1440" w:type="dxa"/>
            <w:gridSpan w:val="7"/>
            <w:shd w:val="clear" w:color="auto" w:fill="E6E6E6"/>
          </w:tcPr>
          <w:p w:rsidR="0006263F" w:rsidRPr="00D70A9F" w:rsidRDefault="0006263F" w:rsidP="00A8225A">
            <w:pPr>
              <w:pStyle w:val="af0"/>
              <w:spacing w:after="0"/>
              <w:ind w:left="0"/>
              <w:jc w:val="center"/>
              <w:rPr>
                <w:b/>
              </w:rPr>
            </w:pPr>
            <w:r>
              <w:rPr>
                <w:b/>
              </w:rPr>
              <w:t>НЕ ДОДАЮ</w:t>
            </w:r>
          </w:p>
        </w:tc>
      </w:tr>
      <w:tr w:rsidR="0006263F" w:rsidRPr="00F0504D" w:rsidTr="00A8225A">
        <w:trPr>
          <w:trHeight w:val="173"/>
        </w:trPr>
        <w:tc>
          <w:tcPr>
            <w:tcW w:w="9540" w:type="dxa"/>
            <w:gridSpan w:val="25"/>
            <w:shd w:val="clear" w:color="auto" w:fill="EEECE1"/>
          </w:tcPr>
          <w:p w:rsidR="0006263F" w:rsidRPr="0006263F" w:rsidRDefault="0006263F" w:rsidP="00A8225A">
            <w:pPr>
              <w:jc w:val="both"/>
              <w:rPr>
                <w:highlight w:val="lightGray"/>
                <w:lang w:val="uk-UA"/>
              </w:rPr>
            </w:pPr>
            <w:r w:rsidRPr="0006263F">
              <w:rPr>
                <w:b/>
                <w:highlight w:val="lightGray"/>
                <w:lang w:val="uk-UA"/>
              </w:rPr>
              <w:t>14. Інформація про належність осіб, які мають право розпоряджатися рахунком  у цінних паперах та/або майном / осіб, що входять до органів управління/власників істотної участі в юридичній особі/кінцевих бенефіціарних власників (контролерів) / осіб уповноважених представляти інтереси акціонерів (учасників) клієнта, які володіють істотною участю до національних, іноземних публічних діячів та діячів, що виконують політичні функції в міжнародних організаціях, їх близьких осіб або пов’язаних з ними осіб* (якщо так, вказати відношення вищезазначених осіб до публічного діяча та дані про публічного діяча, якщо особи не відносяться до таких осіб, вказати «ні») та добровільно додаю офіційні документи, що дають можливість з’ясувати джерела походження коштів (вказати назву та реквізити документів):</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r w:rsidRPr="0006263F">
              <w:rPr>
                <w:rFonts w:cs="Arial"/>
                <w:sz w:val="20"/>
                <w:szCs w:val="20"/>
                <w:highlight w:val="lightGray"/>
                <w:lang w:val="uk-UA"/>
              </w:rPr>
              <w:t xml:space="preserve">* </w:t>
            </w:r>
            <w:r w:rsidRPr="0006263F">
              <w:rPr>
                <w:b/>
                <w:color w:val="000000"/>
                <w:sz w:val="20"/>
                <w:szCs w:val="20"/>
                <w:highlight w:val="lightGray"/>
                <w:lang w:val="uk-UA"/>
              </w:rPr>
              <w:t>національні публічні діячі</w:t>
            </w:r>
            <w:r w:rsidRPr="0006263F">
              <w:rPr>
                <w:color w:val="000000"/>
                <w:sz w:val="20"/>
                <w:szCs w:val="20"/>
                <w:highlight w:val="lightGray"/>
                <w:lang w:val="uk-UA"/>
              </w:rPr>
              <w:t xml:space="preserve"> - фізичні особи, які виконують або виконували протягом останніх трьох років визначені публічні функції в Україні, а саме:</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 w:name="n51"/>
            <w:bookmarkEnd w:id="2"/>
            <w:r w:rsidRPr="0006263F">
              <w:rPr>
                <w:color w:val="000000"/>
                <w:sz w:val="20"/>
                <w:szCs w:val="20"/>
                <w:highlight w:val="lightGray"/>
                <w:lang w:val="uk-UA"/>
              </w:rPr>
              <w:t>Президент України, Прем’єр-міністр України, члени Кабінету Міністрів України;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3" w:name="n52"/>
            <w:bookmarkEnd w:id="3"/>
            <w:r w:rsidRPr="0006263F">
              <w:rPr>
                <w:color w:val="000000"/>
                <w:sz w:val="20"/>
                <w:szCs w:val="20"/>
                <w:highlight w:val="lightGray"/>
                <w:lang w:val="uk-UA"/>
              </w:rPr>
              <w:t>перші заступники та заступники міністрів, керівники інших центральних органів виконавчої влади, їх перші заступники і заступники;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4" w:name="n53"/>
            <w:bookmarkEnd w:id="4"/>
            <w:r w:rsidRPr="0006263F">
              <w:rPr>
                <w:color w:val="000000"/>
                <w:sz w:val="20"/>
                <w:szCs w:val="20"/>
                <w:highlight w:val="lightGray"/>
                <w:lang w:val="uk-UA"/>
              </w:rPr>
              <w:t>народні депутати України;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5" w:name="n54"/>
            <w:bookmarkEnd w:id="5"/>
            <w:r w:rsidRPr="0006263F">
              <w:rPr>
                <w:color w:val="000000"/>
                <w:sz w:val="20"/>
                <w:szCs w:val="20"/>
                <w:highlight w:val="lightGray"/>
                <w:lang w:val="uk-UA"/>
              </w:rPr>
              <w:t>Голова та члени Правління Національного банку України, члени Ради Національного банку України;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6" w:name="n55"/>
            <w:bookmarkEnd w:id="6"/>
            <w:r w:rsidRPr="0006263F">
              <w:rPr>
                <w:color w:val="000000"/>
                <w:sz w:val="20"/>
                <w:szCs w:val="20"/>
                <w:highlight w:val="lightGray"/>
                <w:lang w:val="uk-UA"/>
              </w:rPr>
              <w:t>голови та судді Конституційного Суду України, Верховного Суду України та вищих спеціалізованих судів;</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7" w:name="n56"/>
            <w:bookmarkEnd w:id="7"/>
            <w:r w:rsidRPr="0006263F">
              <w:rPr>
                <w:color w:val="000000"/>
                <w:sz w:val="20"/>
                <w:szCs w:val="20"/>
                <w:highlight w:val="lightGray"/>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8" w:name="n732"/>
            <w:bookmarkStart w:id="9" w:name="n57"/>
            <w:bookmarkEnd w:id="8"/>
            <w:bookmarkEnd w:id="9"/>
            <w:r w:rsidRPr="0006263F">
              <w:rPr>
                <w:color w:val="000000"/>
                <w:sz w:val="20"/>
                <w:szCs w:val="20"/>
                <w:highlight w:val="lightGray"/>
                <w:lang w:val="uk-UA"/>
              </w:rPr>
              <w:t>Генеральний прокурор та його заступники;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0" w:name="n743"/>
            <w:bookmarkStart w:id="11" w:name="n58"/>
            <w:bookmarkEnd w:id="10"/>
            <w:bookmarkEnd w:id="11"/>
            <w:r w:rsidRPr="0006263F">
              <w:rPr>
                <w:color w:val="000000"/>
                <w:sz w:val="20"/>
                <w:szCs w:val="20"/>
                <w:highlight w:val="lightGray"/>
                <w:lang w:val="uk-UA"/>
              </w:rPr>
              <w:t>Голова Служби безпеки України та його заступники;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2" w:name="n738"/>
            <w:bookmarkEnd w:id="12"/>
            <w:r w:rsidRPr="0006263F">
              <w:rPr>
                <w:color w:val="000000"/>
                <w:sz w:val="20"/>
                <w:szCs w:val="20"/>
                <w:highlight w:val="lightGray"/>
                <w:lang w:val="uk-UA"/>
              </w:rPr>
              <w:t>Директор Національного антикорупційного бюро України та його заступники;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3" w:name="n737"/>
            <w:bookmarkStart w:id="14" w:name="n59"/>
            <w:bookmarkEnd w:id="13"/>
            <w:bookmarkEnd w:id="14"/>
            <w:r w:rsidRPr="0006263F">
              <w:rPr>
                <w:color w:val="000000"/>
                <w:sz w:val="20"/>
                <w:szCs w:val="20"/>
                <w:highlight w:val="lightGray"/>
                <w:lang w:val="uk-UA"/>
              </w:rPr>
              <w:t>Голова Антимонопольного комітету України та його заступники;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5" w:name="n60"/>
            <w:bookmarkEnd w:id="15"/>
            <w:r w:rsidRPr="0006263F">
              <w:rPr>
                <w:color w:val="000000"/>
                <w:sz w:val="20"/>
                <w:szCs w:val="20"/>
                <w:highlight w:val="lightGray"/>
                <w:lang w:val="uk-UA"/>
              </w:rPr>
              <w:t>Голова та члени Рахункової палати;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6" w:name="n61"/>
            <w:bookmarkEnd w:id="16"/>
            <w:r w:rsidRPr="0006263F">
              <w:rPr>
                <w:color w:val="000000"/>
                <w:sz w:val="20"/>
                <w:szCs w:val="20"/>
                <w:highlight w:val="lightGray"/>
                <w:lang w:val="uk-UA"/>
              </w:rPr>
              <w:t>члени Національної ради з питань телебачення і радіомовлення України;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7" w:name="n62"/>
            <w:bookmarkEnd w:id="17"/>
            <w:r w:rsidRPr="0006263F">
              <w:rPr>
                <w:color w:val="000000"/>
                <w:sz w:val="20"/>
                <w:szCs w:val="20"/>
                <w:highlight w:val="lightGray"/>
                <w:lang w:val="uk-UA"/>
              </w:rPr>
              <w:t>надзвичайні і повноважні посли;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8" w:name="n63"/>
            <w:bookmarkEnd w:id="18"/>
            <w:r w:rsidRPr="0006263F">
              <w:rPr>
                <w:color w:val="000000"/>
                <w:sz w:val="20"/>
                <w:szCs w:val="20"/>
                <w:highlight w:val="lightGray"/>
                <w:lang w:val="uk-UA"/>
              </w:rPr>
              <w:t>Начальник Генерального штабу - Головнокомандувач Збройних Сил України, начальники Сухопутних військ України, Повітряних Сил України, Військово-Морських Сил України;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19" w:name="n64"/>
            <w:bookmarkEnd w:id="19"/>
            <w:r w:rsidRPr="0006263F">
              <w:rPr>
                <w:color w:val="000000"/>
                <w:sz w:val="20"/>
                <w:szCs w:val="20"/>
                <w:highlight w:val="lightGray"/>
                <w:lang w:val="uk-UA"/>
              </w:rPr>
              <w:t>державні службовці, посади яких належать до категорії "А";</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0" w:name="n733"/>
            <w:bookmarkStart w:id="21" w:name="n65"/>
            <w:bookmarkEnd w:id="20"/>
            <w:bookmarkEnd w:id="21"/>
            <w:r w:rsidRPr="0006263F">
              <w:rPr>
                <w:color w:val="000000"/>
                <w:sz w:val="20"/>
                <w:szCs w:val="20"/>
                <w:highlight w:val="lightGray"/>
                <w:lang w:val="uk-UA"/>
              </w:rPr>
              <w:t>керівники обласних територіальних органів центральних органів виконавчої влади, керівники органів прокуратури, керівники обласних територіальних органів Служби безпеки України, голови та судді апеляційних судів;</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2" w:name="n734"/>
            <w:bookmarkStart w:id="23" w:name="n736"/>
            <w:bookmarkEnd w:id="22"/>
            <w:bookmarkEnd w:id="23"/>
            <w:r w:rsidRPr="0006263F">
              <w:rPr>
                <w:color w:val="000000"/>
                <w:sz w:val="20"/>
                <w:szCs w:val="20"/>
                <w:highlight w:val="lightGray"/>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перевищує 50 відсотків;</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4" w:name="n735"/>
            <w:bookmarkStart w:id="25" w:name="n66"/>
            <w:bookmarkEnd w:id="24"/>
            <w:bookmarkEnd w:id="25"/>
            <w:r w:rsidRPr="0006263F">
              <w:rPr>
                <w:color w:val="000000"/>
                <w:sz w:val="20"/>
                <w:szCs w:val="20"/>
                <w:highlight w:val="lightGray"/>
                <w:lang w:val="uk-UA"/>
              </w:rPr>
              <w:t>керівники керівних органів політичних партій та члени їх центральних статутних органів;</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r w:rsidRPr="0006263F">
              <w:rPr>
                <w:rFonts w:cs="Arial"/>
                <w:b/>
                <w:sz w:val="20"/>
                <w:szCs w:val="20"/>
                <w:highlight w:val="lightGray"/>
                <w:lang w:val="uk-UA"/>
              </w:rPr>
              <w:t>іноземні публічні діячі</w:t>
            </w:r>
            <w:r w:rsidRPr="0006263F">
              <w:rPr>
                <w:rFonts w:cs="Arial"/>
                <w:sz w:val="20"/>
                <w:szCs w:val="20"/>
                <w:highlight w:val="lightGray"/>
                <w:lang w:val="uk-UA"/>
              </w:rPr>
              <w:t xml:space="preserve"> - </w:t>
            </w:r>
            <w:r w:rsidRPr="0006263F">
              <w:rPr>
                <w:color w:val="000000"/>
                <w:sz w:val="20"/>
                <w:szCs w:val="20"/>
                <w:highlight w:val="lightGray"/>
                <w:lang w:val="uk-UA"/>
              </w:rPr>
              <w:t>фізичні особи, які виконують або виконували протягом останніх трьох років визначені публічні функції в іноземних державах, а саме:</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6" w:name="n33"/>
            <w:bookmarkEnd w:id="26"/>
            <w:r w:rsidRPr="0006263F">
              <w:rPr>
                <w:color w:val="000000"/>
                <w:sz w:val="20"/>
                <w:szCs w:val="20"/>
                <w:highlight w:val="lightGray"/>
                <w:lang w:val="uk-UA"/>
              </w:rPr>
              <w:lastRenderedPageBreak/>
              <w:t>глава держави, керівник уряду, міністри та їх заступники;</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7" w:name="n34"/>
            <w:bookmarkEnd w:id="27"/>
            <w:r w:rsidRPr="0006263F">
              <w:rPr>
                <w:color w:val="000000"/>
                <w:sz w:val="20"/>
                <w:szCs w:val="20"/>
                <w:highlight w:val="lightGray"/>
                <w:lang w:val="uk-UA"/>
              </w:rPr>
              <w:t>депутати парламенту;</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8" w:name="n35"/>
            <w:bookmarkEnd w:id="28"/>
            <w:r w:rsidRPr="0006263F">
              <w:rPr>
                <w:color w:val="000000"/>
                <w:sz w:val="20"/>
                <w:szCs w:val="20"/>
                <w:highlight w:val="lightGray"/>
                <w:lang w:val="uk-UA"/>
              </w:rPr>
              <w:t>голови та члени правлінь центральних банків;</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29" w:name="n36"/>
            <w:bookmarkEnd w:id="29"/>
            <w:r w:rsidRPr="0006263F">
              <w:rPr>
                <w:color w:val="000000"/>
                <w:sz w:val="20"/>
                <w:szCs w:val="20"/>
                <w:highlight w:val="lightGray"/>
                <w:lang w:val="uk-UA"/>
              </w:rPr>
              <w:t>члени верховного суду, конституційного суду або інших судових органів, рішення яких не підлягають оскарженню, крім оскарження за виняткових обставин;</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30" w:name="n37"/>
            <w:bookmarkEnd w:id="30"/>
            <w:r w:rsidRPr="0006263F">
              <w:rPr>
                <w:color w:val="000000"/>
                <w:sz w:val="20"/>
                <w:szCs w:val="20"/>
                <w:highlight w:val="lightGray"/>
                <w:lang w:val="uk-UA"/>
              </w:rPr>
              <w:t>надзвичайні та повноважні посли, повірені у справах та керівники центральних органів військового управління;</w:t>
            </w:r>
          </w:p>
          <w:p w:rsidR="0006263F" w:rsidRPr="0006263F" w:rsidRDefault="0006263F" w:rsidP="00A8225A">
            <w:pPr>
              <w:pStyle w:val="rvps2"/>
              <w:shd w:val="clear" w:color="auto" w:fill="FFFFFF"/>
              <w:spacing w:before="0" w:beforeAutospacing="0" w:after="0" w:afterAutospacing="0"/>
              <w:ind w:firstLine="450"/>
              <w:jc w:val="both"/>
              <w:textAlignment w:val="baseline"/>
              <w:rPr>
                <w:color w:val="000000"/>
                <w:sz w:val="20"/>
                <w:szCs w:val="20"/>
                <w:highlight w:val="lightGray"/>
                <w:lang w:val="uk-UA"/>
              </w:rPr>
            </w:pPr>
            <w:bookmarkStart w:id="31" w:name="n38"/>
            <w:bookmarkEnd w:id="31"/>
            <w:r w:rsidRPr="0006263F">
              <w:rPr>
                <w:color w:val="000000"/>
                <w:sz w:val="20"/>
                <w:szCs w:val="20"/>
                <w:highlight w:val="lightGray"/>
                <w:lang w:val="uk-UA"/>
              </w:rPr>
              <w:t>керівники адміністративних, управлінських чи наглядових органів державних підприємств, що мають стратегічне значення;</w:t>
            </w:r>
          </w:p>
          <w:p w:rsidR="0006263F" w:rsidRPr="0006263F" w:rsidRDefault="0006263F" w:rsidP="00A8225A">
            <w:pPr>
              <w:pStyle w:val="rvps2"/>
              <w:shd w:val="clear" w:color="auto" w:fill="FFFFFF"/>
              <w:spacing w:before="0" w:beforeAutospacing="0" w:after="0" w:afterAutospacing="0"/>
              <w:ind w:firstLine="450"/>
              <w:jc w:val="both"/>
              <w:textAlignment w:val="baseline"/>
              <w:rPr>
                <w:rFonts w:cs="Arial"/>
                <w:sz w:val="20"/>
                <w:szCs w:val="20"/>
                <w:highlight w:val="lightGray"/>
                <w:lang w:val="uk-UA"/>
              </w:rPr>
            </w:pPr>
            <w:bookmarkStart w:id="32" w:name="n39"/>
            <w:bookmarkEnd w:id="32"/>
            <w:r w:rsidRPr="0006263F">
              <w:rPr>
                <w:sz w:val="20"/>
                <w:szCs w:val="20"/>
                <w:highlight w:val="lightGray"/>
                <w:lang w:val="uk-UA"/>
              </w:rPr>
              <w:t>керівники керівних органів політичних партій, представлених у парламенті;</w:t>
            </w:r>
          </w:p>
          <w:p w:rsidR="0006263F" w:rsidRPr="0006263F" w:rsidRDefault="0006263F" w:rsidP="00A8225A">
            <w:pPr>
              <w:jc w:val="both"/>
              <w:rPr>
                <w:rFonts w:cs="Arial"/>
                <w:highlight w:val="lightGray"/>
                <w:lang w:val="uk-UA"/>
              </w:rPr>
            </w:pPr>
            <w:r w:rsidRPr="0006263F">
              <w:rPr>
                <w:rFonts w:cs="Arial"/>
                <w:b/>
                <w:highlight w:val="lightGray"/>
                <w:lang w:val="uk-UA"/>
              </w:rPr>
              <w:t>діячі, що виконують політичні функції в міжнародних організаціях</w:t>
            </w:r>
            <w:r w:rsidRPr="0006263F">
              <w:rPr>
                <w:rFonts w:cs="Arial"/>
                <w:highlight w:val="lightGray"/>
                <w:lang w:val="uk-UA"/>
              </w:rPr>
              <w:t xml:space="preserve">, - </w:t>
            </w:r>
            <w:r w:rsidRPr="0006263F">
              <w:rPr>
                <w:color w:val="000000"/>
                <w:highlight w:val="lightGray"/>
                <w:shd w:val="clear" w:color="auto" w:fill="FFFFFF"/>
                <w:lang w:val="uk-UA"/>
              </w:rPr>
              <w:t>посадові особи міжнародних організацій, що обіймають або обіймали протягом останніх трьох років керівні посади в таких організаціях (директори, голови правлінь або їх заступники) або виконують будь-які інші керівні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p>
          <w:p w:rsidR="0006263F" w:rsidRPr="0080433D" w:rsidRDefault="0006263F" w:rsidP="00A8225A">
            <w:pPr>
              <w:jc w:val="both"/>
              <w:rPr>
                <w:lang w:val="uk-UA"/>
              </w:rPr>
            </w:pPr>
            <w:r w:rsidRPr="0006263F">
              <w:rPr>
                <w:highlight w:val="lightGray"/>
                <w:lang w:val="uk-UA"/>
              </w:rPr>
              <w:t>Пов’язаними особами є особи, з якими члени сім’ї національних, іноземних публічних діячів та діячів, що виконують політичні функції в міжнародних організаціях, мають ділові або особисті зв’язки,, а також юридичні особи, кінцевими бенефіціарними власниками(контролерами) яких є такі діячі чи їх члени сім’ї або особи, з якими такі діячі мають ділові або особисті зв’язки. Під членами сім’ї розуміються особи, які перебувають у шлюбі, їхні діти (у тому числі повнолітні) та їх подружжя, батьки, особи, які перебувають під опікою і піклуванням, інші особи, які спільно проживають, пов’язані спільним побутом, мають взаємні права та обов’язки, у тому числі особи, які спільно проживають, але не перебувають у шлюбі.</w:t>
            </w:r>
          </w:p>
        </w:tc>
      </w:tr>
      <w:tr w:rsidR="0006263F" w:rsidRPr="00594309" w:rsidTr="00A8225A">
        <w:trPr>
          <w:cantSplit/>
          <w:trHeight w:val="173"/>
        </w:trPr>
        <w:tc>
          <w:tcPr>
            <w:tcW w:w="540" w:type="dxa"/>
            <w:shd w:val="clear" w:color="auto" w:fill="auto"/>
          </w:tcPr>
          <w:p w:rsidR="0006263F" w:rsidRPr="0080433D" w:rsidRDefault="0006263F" w:rsidP="00A8225A">
            <w:pPr>
              <w:pStyle w:val="af0"/>
              <w:spacing w:after="0"/>
              <w:ind w:left="0"/>
              <w:jc w:val="center"/>
              <w:rPr>
                <w:b/>
                <w:lang w:val="uk-UA"/>
              </w:rPr>
            </w:pPr>
          </w:p>
        </w:tc>
        <w:tc>
          <w:tcPr>
            <w:tcW w:w="1440" w:type="dxa"/>
            <w:gridSpan w:val="6"/>
            <w:shd w:val="clear" w:color="auto" w:fill="E6E6E6"/>
          </w:tcPr>
          <w:p w:rsidR="0006263F" w:rsidRPr="00472920" w:rsidRDefault="0006263F" w:rsidP="00A8225A">
            <w:pPr>
              <w:pStyle w:val="af0"/>
              <w:spacing w:after="0"/>
              <w:ind w:left="0"/>
              <w:jc w:val="center"/>
              <w:rPr>
                <w:b/>
                <w:lang w:val="uk-UA"/>
              </w:rPr>
            </w:pPr>
            <w:r>
              <w:rPr>
                <w:b/>
                <w:lang w:val="uk-UA"/>
              </w:rPr>
              <w:t>НАЛЕЖИТЬ</w:t>
            </w:r>
          </w:p>
        </w:tc>
        <w:tc>
          <w:tcPr>
            <w:tcW w:w="4860" w:type="dxa"/>
            <w:gridSpan w:val="6"/>
          </w:tcPr>
          <w:p w:rsidR="0006263F" w:rsidRPr="00D70A9F" w:rsidRDefault="0006263F" w:rsidP="00A8225A">
            <w:pPr>
              <w:pStyle w:val="af0"/>
              <w:spacing w:after="0"/>
              <w:ind w:left="0"/>
              <w:jc w:val="center"/>
              <w:rPr>
                <w:b/>
              </w:rPr>
            </w:pPr>
          </w:p>
        </w:tc>
        <w:tc>
          <w:tcPr>
            <w:tcW w:w="540" w:type="dxa"/>
          </w:tcPr>
          <w:p w:rsidR="0006263F" w:rsidRPr="00D70A9F" w:rsidRDefault="0006263F" w:rsidP="00A8225A">
            <w:pPr>
              <w:pStyle w:val="af0"/>
              <w:spacing w:after="0"/>
              <w:ind w:left="0"/>
              <w:jc w:val="center"/>
              <w:rPr>
                <w:b/>
              </w:rPr>
            </w:pPr>
          </w:p>
        </w:tc>
        <w:tc>
          <w:tcPr>
            <w:tcW w:w="2160" w:type="dxa"/>
            <w:gridSpan w:val="11"/>
            <w:shd w:val="clear" w:color="auto" w:fill="E6E6E6"/>
          </w:tcPr>
          <w:p w:rsidR="0006263F" w:rsidRPr="00472920" w:rsidRDefault="0006263F" w:rsidP="00A8225A">
            <w:pPr>
              <w:pStyle w:val="af0"/>
              <w:spacing w:after="0"/>
              <w:ind w:left="0"/>
              <w:jc w:val="center"/>
              <w:rPr>
                <w:b/>
                <w:lang w:val="uk-UA"/>
              </w:rPr>
            </w:pPr>
            <w:r>
              <w:rPr>
                <w:b/>
                <w:lang w:val="uk-UA"/>
              </w:rPr>
              <w:t>НЕ НАЛЕЖИТЬ</w:t>
            </w:r>
          </w:p>
        </w:tc>
      </w:tr>
      <w:tr w:rsidR="0006263F" w:rsidRPr="00594309" w:rsidTr="00A8225A">
        <w:trPr>
          <w:cantSplit/>
          <w:trHeight w:val="87"/>
        </w:trPr>
        <w:tc>
          <w:tcPr>
            <w:tcW w:w="9540" w:type="dxa"/>
            <w:gridSpan w:val="25"/>
            <w:shd w:val="clear" w:color="auto" w:fill="auto"/>
          </w:tcPr>
          <w:p w:rsidR="0006263F" w:rsidRDefault="0006263F" w:rsidP="00A8225A">
            <w:pPr>
              <w:pStyle w:val="af0"/>
              <w:spacing w:after="0"/>
              <w:ind w:left="0"/>
              <w:rPr>
                <w:b/>
              </w:rPr>
            </w:pPr>
          </w:p>
        </w:tc>
      </w:tr>
      <w:tr w:rsidR="0006263F" w:rsidRPr="00594309" w:rsidTr="00A8225A">
        <w:trPr>
          <w:cantSplit/>
          <w:trHeight w:val="86"/>
        </w:trPr>
        <w:tc>
          <w:tcPr>
            <w:tcW w:w="9540" w:type="dxa"/>
            <w:gridSpan w:val="25"/>
            <w:shd w:val="clear" w:color="auto" w:fill="E6E6E6"/>
          </w:tcPr>
          <w:p w:rsidR="0006263F" w:rsidRPr="00472920" w:rsidRDefault="0006263F" w:rsidP="00A8225A">
            <w:pPr>
              <w:pStyle w:val="af0"/>
              <w:spacing w:after="0"/>
              <w:ind w:left="0"/>
              <w:jc w:val="both"/>
              <w:rPr>
                <w:b/>
                <w:color w:val="000000"/>
                <w:lang w:val="uk-UA"/>
              </w:rPr>
            </w:pPr>
            <w:r w:rsidRPr="008A4CF4">
              <w:rPr>
                <w:b/>
              </w:rPr>
              <w:t>1</w:t>
            </w:r>
            <w:r>
              <w:rPr>
                <w:b/>
                <w:lang w:val="uk-UA"/>
              </w:rPr>
              <w:t>5</w:t>
            </w:r>
            <w:r w:rsidRPr="008A4CF4">
              <w:rPr>
                <w:b/>
              </w:rPr>
              <w:t>. Інформація про належність осіб, які мають право розпоряджатися рахунком  у цінних паперах та/або майном</w:t>
            </w:r>
            <w:r w:rsidRPr="0080433D">
              <w:rPr>
                <w:b/>
              </w:rPr>
              <w:t xml:space="preserve"> </w:t>
            </w:r>
            <w:r w:rsidRPr="008A4CF4">
              <w:rPr>
                <w:b/>
              </w:rPr>
              <w:t>/ осіб, що входять до органів управління/власників істотної участі в юридичній особі/кінцевих бенефіціарних власників (контролерів)</w:t>
            </w:r>
            <w:r w:rsidRPr="0080433D">
              <w:rPr>
                <w:b/>
              </w:rPr>
              <w:t xml:space="preserve"> </w:t>
            </w:r>
            <w:r w:rsidRPr="008A4CF4">
              <w:rPr>
                <w:b/>
              </w:rPr>
              <w:t>/</w:t>
            </w:r>
            <w:r w:rsidRPr="0080433D">
              <w:rPr>
                <w:b/>
              </w:rPr>
              <w:t xml:space="preserve"> </w:t>
            </w:r>
            <w:r w:rsidRPr="008A4CF4">
              <w:rPr>
                <w:b/>
              </w:rPr>
              <w:t xml:space="preserve">осіб уповноважених представляти інтереси акціонерів (учасників) клієнта, які володіють істотною участю до </w:t>
            </w:r>
            <w:r w:rsidRPr="008A4CF4">
              <w:rPr>
                <w:b/>
                <w:color w:val="000000"/>
              </w:rPr>
              <w:t xml:space="preserve">осіб, </w:t>
            </w:r>
            <w:r w:rsidRPr="008A4CF4">
              <w:rPr>
                <w:b/>
              </w:rPr>
              <w:t xml:space="preserve">пов’язаних </w:t>
            </w:r>
            <w:r w:rsidRPr="008A4CF4">
              <w:rPr>
                <w:b/>
                <w:color w:val="000000"/>
                <w:shd w:val="clear" w:color="auto" w:fill="E6E6E6"/>
              </w:rPr>
              <w:t>з провадженням терористичної діяльності або розповсюдженням зброї масового знищення, та/або наявність депонента в переліку осіб, пов'язаних із провадженням терористичної діяльності або щодо яких застосовано міжнародні санкції</w:t>
            </w:r>
            <w:r w:rsidRPr="0080433D">
              <w:rPr>
                <w:b/>
                <w:color w:val="000000"/>
                <w:shd w:val="clear" w:color="auto" w:fill="E6E6E6"/>
              </w:rPr>
              <w:t>.</w:t>
            </w:r>
          </w:p>
        </w:tc>
      </w:tr>
      <w:tr w:rsidR="0006263F" w:rsidRPr="00594309" w:rsidTr="00A8225A">
        <w:trPr>
          <w:cantSplit/>
          <w:trHeight w:val="86"/>
        </w:trPr>
        <w:tc>
          <w:tcPr>
            <w:tcW w:w="540" w:type="dxa"/>
            <w:shd w:val="clear" w:color="auto" w:fill="auto"/>
          </w:tcPr>
          <w:p w:rsidR="0006263F" w:rsidRDefault="0006263F" w:rsidP="00A8225A">
            <w:pPr>
              <w:pStyle w:val="af0"/>
              <w:spacing w:after="0"/>
              <w:ind w:left="0"/>
              <w:jc w:val="center"/>
              <w:rPr>
                <w:b/>
              </w:rPr>
            </w:pPr>
          </w:p>
        </w:tc>
        <w:tc>
          <w:tcPr>
            <w:tcW w:w="1440" w:type="dxa"/>
            <w:gridSpan w:val="6"/>
            <w:shd w:val="clear" w:color="auto" w:fill="E6E6E6"/>
          </w:tcPr>
          <w:p w:rsidR="0006263F" w:rsidRDefault="0006263F" w:rsidP="00A8225A">
            <w:pPr>
              <w:pStyle w:val="af0"/>
              <w:spacing w:after="0"/>
              <w:ind w:left="0"/>
              <w:jc w:val="center"/>
              <w:rPr>
                <w:b/>
              </w:rPr>
            </w:pPr>
            <w:r>
              <w:rPr>
                <w:b/>
                <w:lang w:val="uk-UA"/>
              </w:rPr>
              <w:t>НАЛЕЖИТЬ</w:t>
            </w:r>
          </w:p>
        </w:tc>
        <w:tc>
          <w:tcPr>
            <w:tcW w:w="4860" w:type="dxa"/>
            <w:gridSpan w:val="6"/>
            <w:shd w:val="clear" w:color="auto" w:fill="auto"/>
          </w:tcPr>
          <w:p w:rsidR="0006263F" w:rsidRDefault="0006263F" w:rsidP="00A8225A">
            <w:pPr>
              <w:pStyle w:val="af0"/>
              <w:spacing w:after="0"/>
              <w:ind w:left="0"/>
              <w:jc w:val="center"/>
              <w:rPr>
                <w:b/>
              </w:rPr>
            </w:pPr>
          </w:p>
        </w:tc>
        <w:tc>
          <w:tcPr>
            <w:tcW w:w="540" w:type="dxa"/>
            <w:shd w:val="clear" w:color="auto" w:fill="auto"/>
          </w:tcPr>
          <w:p w:rsidR="0006263F" w:rsidRDefault="0006263F" w:rsidP="00A8225A">
            <w:pPr>
              <w:pStyle w:val="af0"/>
              <w:spacing w:after="0"/>
              <w:ind w:left="0"/>
              <w:jc w:val="center"/>
              <w:rPr>
                <w:b/>
              </w:rPr>
            </w:pPr>
          </w:p>
        </w:tc>
        <w:tc>
          <w:tcPr>
            <w:tcW w:w="2160" w:type="dxa"/>
            <w:gridSpan w:val="11"/>
            <w:shd w:val="clear" w:color="auto" w:fill="E6E6E6"/>
          </w:tcPr>
          <w:p w:rsidR="0006263F" w:rsidRDefault="0006263F" w:rsidP="00A8225A">
            <w:pPr>
              <w:pStyle w:val="af0"/>
              <w:spacing w:after="0"/>
              <w:ind w:left="0"/>
              <w:jc w:val="center"/>
              <w:rPr>
                <w:b/>
              </w:rPr>
            </w:pPr>
            <w:r>
              <w:rPr>
                <w:b/>
                <w:lang w:val="uk-UA"/>
              </w:rPr>
              <w:t>НЕ НАЛЕЖИТЬ</w:t>
            </w:r>
          </w:p>
        </w:tc>
      </w:tr>
      <w:tr w:rsidR="0006263F" w:rsidRPr="00594309" w:rsidTr="00A8225A">
        <w:trPr>
          <w:cantSplit/>
          <w:trHeight w:val="86"/>
        </w:trPr>
        <w:tc>
          <w:tcPr>
            <w:tcW w:w="9540" w:type="dxa"/>
            <w:gridSpan w:val="25"/>
            <w:shd w:val="clear" w:color="auto" w:fill="auto"/>
          </w:tcPr>
          <w:p w:rsidR="0006263F" w:rsidRDefault="0006263F" w:rsidP="00A8225A">
            <w:pPr>
              <w:pStyle w:val="af0"/>
              <w:spacing w:after="0"/>
              <w:ind w:left="0"/>
              <w:jc w:val="center"/>
              <w:rPr>
                <w:b/>
              </w:rPr>
            </w:pPr>
          </w:p>
        </w:tc>
      </w:tr>
      <w:tr w:rsidR="0006263F" w:rsidRPr="00594309" w:rsidTr="00A8225A">
        <w:trPr>
          <w:cantSplit/>
          <w:trHeight w:val="173"/>
        </w:trPr>
        <w:tc>
          <w:tcPr>
            <w:tcW w:w="9540" w:type="dxa"/>
            <w:gridSpan w:val="25"/>
            <w:shd w:val="clear" w:color="auto" w:fill="E6E6E6"/>
          </w:tcPr>
          <w:p w:rsidR="0006263F" w:rsidRPr="00275D40" w:rsidRDefault="0006263F" w:rsidP="00A8225A">
            <w:pPr>
              <w:pStyle w:val="af0"/>
              <w:spacing w:after="0"/>
              <w:ind w:left="0"/>
              <w:jc w:val="center"/>
              <w:rPr>
                <w:b/>
              </w:rPr>
            </w:pPr>
            <w:r w:rsidRPr="00275D40">
              <w:rPr>
                <w:b/>
              </w:rPr>
              <w:t>1</w:t>
            </w:r>
            <w:r>
              <w:rPr>
                <w:b/>
                <w:lang w:val="uk-UA"/>
              </w:rPr>
              <w:t>6</w:t>
            </w:r>
            <w:r w:rsidRPr="00275D40">
              <w:rPr>
                <w:b/>
              </w:rPr>
              <w:t>. Мета</w:t>
            </w:r>
          </w:p>
          <w:p w:rsidR="0006263F" w:rsidRDefault="0006263F" w:rsidP="00A8225A">
            <w:pPr>
              <w:pStyle w:val="af0"/>
              <w:spacing w:after="0"/>
              <w:ind w:left="0"/>
              <w:rPr>
                <w:b/>
              </w:rPr>
            </w:pPr>
            <w:r w:rsidRPr="002721F2">
              <w:rPr>
                <w:color w:val="000000"/>
              </w:rPr>
              <w:t xml:space="preserve">(отримання прибутку за рахунок інвестицій в цінні папери, пенсійні накопичення, отримання послуг або товарів за цільовими облігаціями, придбання пакета акцій, що дозволяє брати участь у контролі юридичної особи, викуп емітентом власних акцій тощо) </w:t>
            </w:r>
            <w:r w:rsidRPr="002721F2">
              <w:t>та характер</w:t>
            </w:r>
            <w:r>
              <w:t xml:space="preserve"> </w:t>
            </w:r>
            <w:r w:rsidRPr="002721F2">
              <w:rPr>
                <w:color w:val="000000"/>
              </w:rPr>
              <w:t>(перелік послуг, які клієнт бажає отримати, одноразова операція, постійні відносини тощо)</w:t>
            </w:r>
            <w:r w:rsidRPr="002721F2">
              <w:t xml:space="preserve"> майбутніх ділових відносин:</w:t>
            </w:r>
          </w:p>
        </w:tc>
      </w:tr>
      <w:tr w:rsidR="0006263F" w:rsidRPr="00594309" w:rsidTr="00A8225A">
        <w:trPr>
          <w:cantSplit/>
          <w:trHeight w:val="75"/>
        </w:trPr>
        <w:tc>
          <w:tcPr>
            <w:tcW w:w="9540" w:type="dxa"/>
            <w:gridSpan w:val="25"/>
            <w:shd w:val="clear" w:color="auto" w:fill="auto"/>
          </w:tcPr>
          <w:p w:rsidR="0006263F" w:rsidRDefault="0006263F" w:rsidP="00A8225A">
            <w:pPr>
              <w:pStyle w:val="af0"/>
              <w:spacing w:after="0"/>
              <w:ind w:left="0"/>
              <w:rPr>
                <w:color w:val="000000"/>
              </w:rPr>
            </w:pPr>
            <w:r w:rsidRPr="002721F2">
              <w:rPr>
                <w:color w:val="000000"/>
              </w:rPr>
              <w:t>отримання прибутку за рахунок інвестицій в цінні папери</w:t>
            </w:r>
          </w:p>
          <w:p w:rsidR="0006263F" w:rsidRPr="00275D40" w:rsidRDefault="0006263F" w:rsidP="00A8225A">
            <w:pPr>
              <w:pStyle w:val="af0"/>
              <w:spacing w:after="0"/>
              <w:ind w:left="0"/>
              <w:rPr>
                <w:b/>
              </w:rPr>
            </w:pPr>
            <w:r w:rsidRPr="002721F2">
              <w:rPr>
                <w:color w:val="000000"/>
              </w:rPr>
              <w:t>постійні відносини</w:t>
            </w:r>
          </w:p>
        </w:tc>
      </w:tr>
      <w:tr w:rsidR="0006263F" w:rsidRPr="00594309" w:rsidTr="00A8225A">
        <w:trPr>
          <w:cantSplit/>
          <w:trHeight w:val="75"/>
        </w:trPr>
        <w:tc>
          <w:tcPr>
            <w:tcW w:w="9540" w:type="dxa"/>
            <w:gridSpan w:val="25"/>
            <w:shd w:val="clear" w:color="auto" w:fill="E6E6E6"/>
          </w:tcPr>
          <w:p w:rsidR="0006263F" w:rsidRPr="00235517" w:rsidRDefault="0006263F" w:rsidP="00A8225A">
            <w:pPr>
              <w:pStyle w:val="af0"/>
              <w:spacing w:after="0"/>
              <w:ind w:left="0"/>
              <w:rPr>
                <w:b/>
              </w:rPr>
            </w:pPr>
            <w:r w:rsidRPr="00235517">
              <w:rPr>
                <w:b/>
                <w:color w:val="000000"/>
                <w:lang w:val="uk-UA"/>
              </w:rPr>
              <w:t>1</w:t>
            </w:r>
            <w:r>
              <w:rPr>
                <w:b/>
                <w:color w:val="000000"/>
                <w:lang w:val="uk-UA"/>
              </w:rPr>
              <w:t>7</w:t>
            </w:r>
            <w:r w:rsidRPr="00235517">
              <w:rPr>
                <w:b/>
                <w:color w:val="000000"/>
                <w:lang w:val="uk-UA"/>
              </w:rPr>
              <w:t xml:space="preserve">. </w:t>
            </w:r>
            <w:r w:rsidRPr="00235517">
              <w:rPr>
                <w:b/>
                <w:color w:val="000000"/>
              </w:rPr>
              <w:t>Додаткова інформація</w:t>
            </w:r>
          </w:p>
        </w:tc>
      </w:tr>
      <w:tr w:rsidR="0006263F" w:rsidRPr="00594309" w:rsidTr="00A8225A">
        <w:trPr>
          <w:cantSplit/>
          <w:trHeight w:val="75"/>
        </w:trPr>
        <w:tc>
          <w:tcPr>
            <w:tcW w:w="9540" w:type="dxa"/>
            <w:gridSpan w:val="25"/>
            <w:shd w:val="clear" w:color="auto" w:fill="auto"/>
          </w:tcPr>
          <w:p w:rsidR="0006263F" w:rsidRPr="00275D40" w:rsidRDefault="0006263F" w:rsidP="00A8225A">
            <w:pPr>
              <w:pStyle w:val="af0"/>
              <w:spacing w:after="0"/>
              <w:ind w:left="0"/>
              <w:jc w:val="center"/>
              <w:rPr>
                <w:b/>
              </w:rPr>
            </w:pPr>
          </w:p>
        </w:tc>
      </w:tr>
    </w:tbl>
    <w:p w:rsidR="0006263F" w:rsidRDefault="0006263F" w:rsidP="0006263F">
      <w:pPr>
        <w:jc w:val="both"/>
      </w:pPr>
    </w:p>
    <w:p w:rsidR="0006263F" w:rsidRPr="002721F2" w:rsidRDefault="0006263F" w:rsidP="0006263F">
      <w:pPr>
        <w:jc w:val="both"/>
      </w:pPr>
      <w:r w:rsidRPr="002721F2">
        <w:t>Для проведення ідентифікації юридичної особи разом з цим опитувальником представником юридичної особи надаються оригінали або копії документів, що засвідчені нотаріально чи підприємством (установою, організацією), яке їх видало, що підтверджують інформацію наведену у пунктах 1- 9;</w:t>
      </w:r>
    </w:p>
    <w:p w:rsidR="0006263F" w:rsidRPr="002721F2" w:rsidRDefault="0006263F" w:rsidP="0006263F">
      <w:pPr>
        <w:jc w:val="both"/>
      </w:pPr>
      <w:r w:rsidRPr="002721F2">
        <w:t>Нерезидентом надається копія легалізованого витягу торговельного, банківського чи судового реєстру або засвідчене нотаріально реєстраційне посвідчення уповноваженого органу іноземної держави про реєстрацію відповідної юридичної особи;</w:t>
      </w:r>
    </w:p>
    <w:p w:rsidR="0006263F" w:rsidRPr="002721F2" w:rsidRDefault="0006263F" w:rsidP="0006263F">
      <w:pPr>
        <w:jc w:val="both"/>
      </w:pPr>
      <w:r w:rsidRPr="002721F2">
        <w:t>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p>
    <w:p w:rsidR="0006263F" w:rsidRPr="0080433D" w:rsidRDefault="0006263F" w:rsidP="0006263F"/>
    <w:p w:rsidR="0006263F" w:rsidRPr="00030885" w:rsidRDefault="0006263F" w:rsidP="0006263F">
      <w:pPr>
        <w:rPr>
          <w:lang w:val="uk-UA"/>
        </w:rPr>
      </w:pPr>
      <w:r w:rsidRPr="0006263F">
        <w:rPr>
          <w:highlight w:val="lightGray"/>
          <w:lang w:val="uk-UA"/>
        </w:rPr>
        <w:t>Дата заповнення</w:t>
      </w:r>
    </w:p>
    <w:p w:rsidR="0006263F" w:rsidRDefault="0006263F" w:rsidP="0006263F"/>
    <w:p w:rsidR="0006263F" w:rsidRPr="0080433D" w:rsidRDefault="0006263F" w:rsidP="0006263F">
      <w:pPr>
        <w:rPr>
          <w:b/>
        </w:rPr>
      </w:pPr>
      <w:r w:rsidRPr="00726A82">
        <w:rPr>
          <w:b/>
        </w:rPr>
        <w:t xml:space="preserve">               </w:t>
      </w:r>
      <w:r w:rsidRPr="0080433D">
        <w:rPr>
          <w:b/>
        </w:rPr>
        <w:t>_____________________</w:t>
      </w:r>
      <w:r w:rsidRPr="00726A82">
        <w:rPr>
          <w:b/>
        </w:rPr>
        <w:t xml:space="preserve">   </w:t>
      </w:r>
      <w:r>
        <w:rPr>
          <w:b/>
        </w:rPr>
        <w:t xml:space="preserve">                </w:t>
      </w:r>
      <w:r w:rsidRPr="00726A82">
        <w:rPr>
          <w:b/>
        </w:rPr>
        <w:t xml:space="preserve">     ________________________    </w:t>
      </w:r>
      <w:r>
        <w:rPr>
          <w:b/>
        </w:rPr>
        <w:t xml:space="preserve">                   </w:t>
      </w:r>
      <w:r w:rsidRPr="0080433D">
        <w:rPr>
          <w:b/>
        </w:rPr>
        <w:t>_________________</w:t>
      </w:r>
    </w:p>
    <w:p w:rsidR="0006263F" w:rsidRPr="00CB3B32" w:rsidRDefault="0006263F" w:rsidP="0006263F">
      <w:pPr>
        <w:jc w:val="both"/>
        <w:rPr>
          <w:b/>
          <w:color w:val="000000"/>
        </w:rPr>
      </w:pPr>
      <w:r w:rsidRPr="002721F2">
        <w:t xml:space="preserve"> </w:t>
      </w:r>
      <w:r w:rsidRPr="0006263F">
        <w:rPr>
          <w:highlight w:val="lightGray"/>
        </w:rPr>
        <w:t>Посада (повноваження)</w:t>
      </w:r>
      <w:r w:rsidRPr="00CB3B32">
        <w:t xml:space="preserve">  </w:t>
      </w:r>
      <w:r w:rsidRPr="00CB3B32">
        <w:tab/>
      </w:r>
      <w:r w:rsidRPr="00CB3B32">
        <w:tab/>
        <w:t xml:space="preserve">                   </w:t>
      </w:r>
      <w:r w:rsidRPr="0006263F">
        <w:rPr>
          <w:highlight w:val="lightGray"/>
        </w:rPr>
        <w:t>підпис, печатка</w:t>
      </w:r>
      <w:r w:rsidRPr="00CB3B32">
        <w:tab/>
      </w:r>
      <w:r w:rsidRPr="00CB3B32">
        <w:tab/>
      </w:r>
      <w:r w:rsidRPr="00CB3B32">
        <w:tab/>
      </w:r>
      <w:r w:rsidRPr="0006263F">
        <w:rPr>
          <w:highlight w:val="lightGray"/>
        </w:rPr>
        <w:t>П.І.П</w:t>
      </w:r>
      <w:r w:rsidRPr="00CB3B32">
        <w:t xml:space="preserve">.           </w:t>
      </w:r>
    </w:p>
    <w:p w:rsidR="00030885" w:rsidRPr="002721F2" w:rsidRDefault="00030885" w:rsidP="00030885">
      <w:pPr>
        <w:ind w:firstLine="708"/>
        <w:jc w:val="both"/>
        <w:rPr>
          <w:b/>
          <w:color w:val="000000"/>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030885">
      <w:pPr>
        <w:jc w:val="right"/>
        <w:rPr>
          <w:u w:val="single"/>
          <w:lang w:val="uk-UA"/>
        </w:rPr>
      </w:pPr>
    </w:p>
    <w:p w:rsidR="00EF1E45" w:rsidRDefault="00EF1E45" w:rsidP="00EF1E45">
      <w:pPr>
        <w:jc w:val="right"/>
        <w:rPr>
          <w:lang w:val="uk-UA"/>
        </w:rPr>
      </w:pPr>
      <w:r>
        <w:rPr>
          <w:lang w:val="uk-UA"/>
        </w:rPr>
        <w:t xml:space="preserve">Приватне акціонерне товариство </w:t>
      </w:r>
    </w:p>
    <w:p w:rsidR="00EF1E45" w:rsidRDefault="00EF1E45" w:rsidP="00EF1E45">
      <w:pPr>
        <w:jc w:val="right"/>
        <w:rPr>
          <w:lang w:val="uk-UA"/>
        </w:rPr>
      </w:pPr>
      <w:r>
        <w:rPr>
          <w:lang w:val="uk-UA"/>
        </w:rPr>
        <w:t>"Альтера Фінанс"</w:t>
      </w:r>
    </w:p>
    <w:p w:rsidR="00EF1E45" w:rsidRDefault="00EF1E45" w:rsidP="00EF1E45">
      <w:pPr>
        <w:rPr>
          <w:lang w:val="uk-UA"/>
        </w:rPr>
      </w:pPr>
      <w:r>
        <w:rPr>
          <w:lang w:val="uk-UA"/>
        </w:rPr>
        <w:t>№ _____________ від ___________.201__р.</w:t>
      </w:r>
    </w:p>
    <w:p w:rsidR="00EF1E45" w:rsidRDefault="00EF1E45" w:rsidP="00EF1E45">
      <w:pPr>
        <w:jc w:val="right"/>
        <w:rPr>
          <w:lang w:val="uk-UA"/>
        </w:rPr>
      </w:pPr>
    </w:p>
    <w:p w:rsidR="00EF1E45" w:rsidRDefault="00EF1E45" w:rsidP="00EF1E45">
      <w:pPr>
        <w:jc w:val="right"/>
        <w:rPr>
          <w:lang w:val="uk-UA"/>
        </w:rPr>
      </w:pPr>
    </w:p>
    <w:p w:rsidR="00EF1E45" w:rsidRDefault="00EF1E45" w:rsidP="00EF1E45">
      <w:pPr>
        <w:jc w:val="right"/>
        <w:rPr>
          <w:lang w:val="uk-UA"/>
        </w:rPr>
      </w:pPr>
    </w:p>
    <w:p w:rsidR="00EF1E45" w:rsidRDefault="00EF1E45" w:rsidP="00EF1E45">
      <w:pPr>
        <w:jc w:val="right"/>
        <w:rPr>
          <w:lang w:val="uk-UA"/>
        </w:rPr>
      </w:pPr>
    </w:p>
    <w:p w:rsidR="00EF1E45" w:rsidRDefault="00EF1E45" w:rsidP="00EF1E45">
      <w:pPr>
        <w:jc w:val="right"/>
        <w:rPr>
          <w:lang w:val="uk-UA"/>
        </w:rPr>
      </w:pPr>
    </w:p>
    <w:p w:rsidR="00EF1E45" w:rsidRDefault="00EF1E45" w:rsidP="00EF1E45">
      <w:pPr>
        <w:ind w:firstLine="708"/>
        <w:rPr>
          <w:lang w:val="uk-UA"/>
        </w:rPr>
      </w:pPr>
      <w:r>
        <w:rPr>
          <w:lang w:val="uk-UA"/>
        </w:rPr>
        <w:t xml:space="preserve">Повідомляємо, що </w:t>
      </w:r>
      <w:r w:rsidRPr="001A1801">
        <w:rPr>
          <w:highlight w:val="lightGray"/>
        </w:rPr>
        <w:t>Повна назва</w:t>
      </w:r>
      <w:r>
        <w:rPr>
          <w:lang w:val="uk-UA"/>
        </w:rPr>
        <w:t xml:space="preserve"> відкрито поточний рахунок у гривні з наступними реквізитами: </w:t>
      </w:r>
    </w:p>
    <w:p w:rsidR="00EF1E45" w:rsidRDefault="00EF1E45" w:rsidP="00EF1E45">
      <w:pPr>
        <w:rPr>
          <w:lang w:val="uk-UA"/>
        </w:rPr>
      </w:pPr>
      <w:r>
        <w:rPr>
          <w:lang w:val="uk-UA"/>
        </w:rPr>
        <w:t xml:space="preserve">п/р № </w:t>
      </w:r>
      <w:r w:rsidRPr="001A1801">
        <w:rPr>
          <w:highlight w:val="lightGray"/>
          <w:lang w:val="uk-UA"/>
        </w:rPr>
        <w:t>_____________</w:t>
      </w:r>
      <w:r>
        <w:rPr>
          <w:lang w:val="uk-UA"/>
        </w:rPr>
        <w:t xml:space="preserve"> в </w:t>
      </w:r>
      <w:r w:rsidRPr="001A1801">
        <w:rPr>
          <w:highlight w:val="lightGray"/>
          <w:lang w:val="uk-UA"/>
        </w:rPr>
        <w:t>____________________</w:t>
      </w:r>
      <w:r>
        <w:rPr>
          <w:lang w:val="uk-UA"/>
        </w:rPr>
        <w:t xml:space="preserve">, код банку </w:t>
      </w:r>
      <w:r w:rsidRPr="001A1801">
        <w:rPr>
          <w:highlight w:val="lightGray"/>
          <w:lang w:val="uk-UA"/>
        </w:rPr>
        <w:t>__________</w:t>
      </w:r>
      <w:r>
        <w:rPr>
          <w:lang w:val="uk-UA"/>
        </w:rPr>
        <w:t>.</w:t>
      </w:r>
    </w:p>
    <w:p w:rsidR="00EF1E45" w:rsidRDefault="00EF1E45" w:rsidP="00EF1E45">
      <w:pPr>
        <w:rPr>
          <w:lang w:val="uk-UA"/>
        </w:rPr>
      </w:pPr>
    </w:p>
    <w:p w:rsidR="00EF1E45" w:rsidRDefault="00EF1E45" w:rsidP="00EF1E45">
      <w:pPr>
        <w:rPr>
          <w:lang w:val="uk-UA"/>
        </w:rPr>
      </w:pPr>
    </w:p>
    <w:p w:rsidR="00EF1E45" w:rsidRDefault="00EF1E45" w:rsidP="00EF1E45">
      <w:pPr>
        <w:rPr>
          <w:lang w:val="uk-UA"/>
        </w:rPr>
      </w:pPr>
    </w:p>
    <w:p w:rsidR="00EF1E45" w:rsidRDefault="00EF1E45" w:rsidP="00EF1E45">
      <w:pPr>
        <w:rPr>
          <w:lang w:val="uk-UA"/>
        </w:rPr>
      </w:pPr>
    </w:p>
    <w:p w:rsidR="00EF1E45" w:rsidRPr="00D919DD" w:rsidRDefault="00EF1E45" w:rsidP="00EF1E45">
      <w:pPr>
        <w:rPr>
          <w:b/>
          <w:lang w:val="en-US"/>
        </w:rPr>
      </w:pPr>
      <w:r>
        <w:rPr>
          <w:b/>
          <w:lang w:val="en-US"/>
        </w:rPr>
        <w:t>_____________________</w:t>
      </w:r>
      <w:r w:rsidRPr="00726A82">
        <w:rPr>
          <w:b/>
        </w:rPr>
        <w:t xml:space="preserve">   </w:t>
      </w:r>
      <w:r>
        <w:rPr>
          <w:b/>
        </w:rPr>
        <w:t xml:space="preserve">                </w:t>
      </w:r>
      <w:r w:rsidRPr="00726A82">
        <w:rPr>
          <w:b/>
        </w:rPr>
        <w:t xml:space="preserve">     ________________________    </w:t>
      </w:r>
      <w:r>
        <w:rPr>
          <w:b/>
        </w:rPr>
        <w:t xml:space="preserve">                   </w:t>
      </w:r>
      <w:r>
        <w:rPr>
          <w:b/>
          <w:lang w:val="en-US"/>
        </w:rPr>
        <w:t>_________________</w:t>
      </w:r>
    </w:p>
    <w:p w:rsidR="00EF1E45" w:rsidRPr="00CB3B32" w:rsidRDefault="00EF1E45" w:rsidP="00EF1E45">
      <w:pPr>
        <w:jc w:val="both"/>
        <w:rPr>
          <w:b/>
          <w:color w:val="000000"/>
        </w:rPr>
      </w:pPr>
      <w:r w:rsidRPr="002721F2">
        <w:t xml:space="preserve"> </w:t>
      </w:r>
      <w:r w:rsidRPr="001A1801">
        <w:rPr>
          <w:highlight w:val="lightGray"/>
        </w:rPr>
        <w:t>Посада (повноваження)</w:t>
      </w:r>
      <w:r w:rsidRPr="00CB3B32">
        <w:t xml:space="preserve">  </w:t>
      </w:r>
      <w:r w:rsidRPr="00CB3B32">
        <w:tab/>
      </w:r>
      <w:r w:rsidRPr="00CB3B32">
        <w:tab/>
        <w:t xml:space="preserve">                   </w:t>
      </w:r>
      <w:r w:rsidRPr="001A1801">
        <w:rPr>
          <w:highlight w:val="lightGray"/>
        </w:rPr>
        <w:t>підпис, печатка</w:t>
      </w:r>
      <w:r w:rsidRPr="00CB3B32">
        <w:tab/>
      </w:r>
      <w:r w:rsidRPr="00CB3B32">
        <w:tab/>
      </w:r>
      <w:r w:rsidRPr="00CB3B32">
        <w:tab/>
      </w:r>
      <w:r w:rsidRPr="001A1801">
        <w:rPr>
          <w:highlight w:val="lightGray"/>
        </w:rPr>
        <w:t>П.І.П</w:t>
      </w:r>
      <w:r w:rsidRPr="00CB3B32">
        <w:t xml:space="preserve">.           </w:t>
      </w:r>
    </w:p>
    <w:p w:rsidR="00EF1E45" w:rsidRPr="00716B5B" w:rsidRDefault="00EF1E45" w:rsidP="00EF1E45">
      <w:pPr>
        <w:rPr>
          <w:lang w:val="uk-UA"/>
        </w:rPr>
      </w:pPr>
    </w:p>
    <w:p w:rsidR="00EF1E45" w:rsidRPr="00EF1E45" w:rsidRDefault="00EF1E45" w:rsidP="00030885">
      <w:pPr>
        <w:jc w:val="right"/>
        <w:rPr>
          <w:u w:val="single"/>
          <w:lang w:val="uk-UA"/>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jc w:val="right"/>
        <w:rPr>
          <w:u w:val="single"/>
        </w:rPr>
      </w:pPr>
    </w:p>
    <w:p w:rsidR="00030885" w:rsidRDefault="00030885"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Default="00FD66E0" w:rsidP="00030885">
      <w:pPr>
        <w:rPr>
          <w:u w:val="single"/>
          <w:lang w:val="en-US"/>
        </w:rPr>
      </w:pPr>
    </w:p>
    <w:p w:rsidR="00FD66E0" w:rsidRPr="00C219C7" w:rsidRDefault="00FD66E0" w:rsidP="00FD66E0">
      <w:pPr>
        <w:jc w:val="both"/>
        <w:rPr>
          <w:lang w:val="uk-UA"/>
        </w:rPr>
      </w:pPr>
    </w:p>
    <w:p w:rsidR="00FD66E0" w:rsidRPr="00C219C7" w:rsidRDefault="00FD66E0" w:rsidP="00FD66E0">
      <w:pPr>
        <w:jc w:val="center"/>
        <w:rPr>
          <w:b/>
          <w:lang w:val="uk-UA"/>
        </w:rPr>
      </w:pPr>
      <w:r w:rsidRPr="00C219C7">
        <w:rPr>
          <w:b/>
          <w:lang w:val="uk-UA"/>
        </w:rPr>
        <w:t>СТРУКТУРА ВЛАСНОСТІ</w:t>
      </w:r>
    </w:p>
    <w:p w:rsidR="00FD66E0" w:rsidRPr="00C219C7" w:rsidRDefault="00FD66E0" w:rsidP="00FD66E0">
      <w:pPr>
        <w:jc w:val="center"/>
        <w:rPr>
          <w:b/>
          <w:lang w:val="uk-UA"/>
        </w:rPr>
      </w:pPr>
      <w:r w:rsidRPr="001A1801">
        <w:rPr>
          <w:highlight w:val="lightGray"/>
        </w:rPr>
        <w:t>Повна назва</w:t>
      </w:r>
    </w:p>
    <w:p w:rsidR="00FD66E0" w:rsidRPr="00C219C7" w:rsidRDefault="00FD66E0" w:rsidP="00FD66E0">
      <w:pPr>
        <w:jc w:val="both"/>
        <w:rPr>
          <w:b/>
          <w:lang w:val="uk-UA"/>
        </w:rPr>
      </w:pPr>
      <w:r w:rsidRPr="00C219C7">
        <w:rPr>
          <w:b/>
          <w:lang w:val="uk-UA"/>
        </w:rPr>
        <w:t xml:space="preserve">пряма/опосередкована  участь </w:t>
      </w:r>
    </w:p>
    <w:p w:rsidR="00FD66E0" w:rsidRPr="00C219C7" w:rsidRDefault="00FD66E0" w:rsidP="00FD66E0">
      <w:pPr>
        <w:jc w:val="both"/>
        <w:rPr>
          <w:lang w:val="uk-UA"/>
        </w:rPr>
      </w:pPr>
    </w:p>
    <w:p w:rsidR="00FD66E0" w:rsidRPr="00C219C7" w:rsidRDefault="00FD66E0" w:rsidP="00FD66E0">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b/>
          <w:lang w:val="uk-UA"/>
        </w:rPr>
      </w:pPr>
      <w:r w:rsidRPr="001A1801">
        <w:rPr>
          <w:highlight w:val="lightGray"/>
          <w:lang w:val="en-US"/>
        </w:rPr>
        <w:t>Скорочена</w:t>
      </w:r>
      <w:r w:rsidRPr="001A1801">
        <w:rPr>
          <w:highlight w:val="lightGray"/>
        </w:rPr>
        <w:t xml:space="preserve"> назва</w:t>
      </w:r>
      <w:r>
        <w:rPr>
          <w:lang w:val="uk-UA"/>
        </w:rPr>
        <w:t xml:space="preserve"> </w:t>
      </w:r>
    </w:p>
    <w:p w:rsidR="00FD66E0" w:rsidRPr="00C219C7" w:rsidRDefault="0006263F" w:rsidP="00FD66E0">
      <w:pPr>
        <w:jc w:val="both"/>
        <w:rPr>
          <w:b/>
          <w:lang w:val="uk-UA"/>
        </w:rPr>
      </w:pPr>
      <w:r>
        <w:rPr>
          <w:b/>
          <w:noProof/>
        </w:rPr>
        <mc:AlternateContent>
          <mc:Choice Requires="wps">
            <w:drawing>
              <wp:anchor distT="0" distB="0" distL="114300" distR="114300" simplePos="0" relativeHeight="251657728" behindDoc="0" locked="0" layoutInCell="1" allowOverlap="1">
                <wp:simplePos x="0" y="0"/>
                <wp:positionH relativeFrom="column">
                  <wp:posOffset>4139565</wp:posOffset>
                </wp:positionH>
                <wp:positionV relativeFrom="paragraph">
                  <wp:posOffset>521335</wp:posOffset>
                </wp:positionV>
                <wp:extent cx="864870" cy="0"/>
                <wp:effectExtent l="53340" t="17780" r="60960"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864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856A6D" id="_x0000_t32" coordsize="21600,21600" o:spt="32" o:oned="t" path="m,l21600,21600e" filled="f">
                <v:path arrowok="t" fillok="f" o:connecttype="none"/>
                <o:lock v:ext="edit" shapetype="t"/>
              </v:shapetype>
              <v:shape id="AutoShape 4" o:spid="_x0000_s1026" type="#_x0000_t32" style="position:absolute;margin-left:325.95pt;margin-top:41.05pt;width:68.1pt;height:0;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PhOwIAAGsEAAAOAAAAZHJzL2Uyb0RvYy54bWysVMFu2zAMvQ/YPwi6p44zN02MOEVhJ7t0&#10;W4F2H6BIcixMFgVJjRMM+/dRcpqu22UYloNCSeTjI/nk1e2x1+QgnVdgKppfTSmRhoNQZl/Rr0/b&#10;yYISH5gRTIORFT1JT2/X79+tBlvKGXSghXQEQYwvB1vRLgRbZpnnneyZvwIrDV624HoWcOv2mXBs&#10;QPReZ7PpdJ4N4IR1wKX3eNqMl3Sd8NtW8vClbb0MRFcUuYW0urTu4pqtV6zcO2Y7xc802D+w6Jky&#10;mPQC1bDAyLNTf0D1ijvw0IYrDn0Gbau4TDVgNfn0t2oeO2ZlqgWb4+2lTf7/wfLPhwdHlKjojBLD&#10;ehzR3XOAlJkUsT2D9SV61ebBxQL50Tzae+DfPDFQd8zsZXJ+OlmMzWNE9iYkbrzFJLvhEwj0YYif&#10;enVsXU8c4EzyOc4Sf+kYm0KOaUKny4TkMRCOh4t5sbjBOfKXq4yVESYys86HjxJ6Eo2K+uCY2neh&#10;BmNQBuDyhM4O9z5Ekq8BMdjAVmmd1KANGSq6vJ5dpwAPWol4Gd282+9q7ciBRT2NnEewN24Ono1I&#10;YJ1kYnO2A1MabRJSq4JT2DwtaczWS0GJlviEojUiahMzYuVI+GyNkvq+nC43i82imBSz+WZSTJtm&#10;creti8l8m99cNx+aum7yH5F8XpSdEkKayP9F3nnxd/I5P7RRmBeBXxqVvUVPHUWyL/+JdFJCHP4o&#10;ox2I04OL1UVRoKKT8/n1xSfz6z55vX4j1j8BAAD//wMAUEsDBBQABgAIAAAAIQCkfH4l3wAAAAoB&#10;AAAPAAAAZHJzL2Rvd25yZXYueG1sTI9BS8NAEIXvgv9hGcGLtBuLWo3ZFLEKQkG0xoO3aXbMBrO7&#10;6e62Tf69Ix70NMx7jzffFIvBdmJPIbbeKTifZiDI1V63rlFQvT1OrkHEhE5j5x0pGCnCojw+KjDX&#10;/uBeab9OjeASF3NUYFLqcyljbchinPqeHHufPlhMvIZG6oAHLrednGXZlbTYOr5gsKd7Q/XXemcV&#10;fIzLh6dx+3xT4bZavq9aMi/hTKnTk+HuFkSiIf2F4Qef0aFkpo3fOR1Fp2DO9Rxl44InB36FDQuX&#10;2QxkWcj/L5TfAAAA//8DAFBLAQItABQABgAIAAAAIQC2gziS/gAAAOEBAAATAAAAAAAAAAAAAAAA&#10;AAAAAABbQ29udGVudF9UeXBlc10ueG1sUEsBAi0AFAAGAAgAAAAhADj9If/WAAAAlAEAAAsAAAAA&#10;AAAAAAAAAAAALwEAAF9yZWxzLy5yZWxzUEsBAi0AFAAGAAgAAAAhAGXKo+E7AgAAawQAAA4AAAAA&#10;AAAAAAAAAAAALgIAAGRycy9lMm9Eb2MueG1sUEsBAi0AFAAGAAgAAAAhAKR8fiXfAAAACgEAAA8A&#10;AAAAAAAAAAAAAAAAlQQAAGRycy9kb3ducmV2LnhtbFBLBQYAAAAABAAEAPMAAAChBQAAAAA=&#10;">
                <v:stroke endarrow="block"/>
              </v:shape>
            </w:pict>
          </mc:Fallback>
        </mc:AlternateContent>
      </w:r>
      <w:r>
        <w:rPr>
          <w:b/>
          <w:noProof/>
        </w:rPr>
        <mc:AlternateContent>
          <mc:Choice Requires="wps">
            <w:drawing>
              <wp:anchor distT="0" distB="0" distL="114299" distR="114299" simplePos="0" relativeHeight="251656704" behindDoc="0" locked="0" layoutInCell="1" allowOverlap="1">
                <wp:simplePos x="0" y="0"/>
                <wp:positionH relativeFrom="column">
                  <wp:posOffset>2952749</wp:posOffset>
                </wp:positionH>
                <wp:positionV relativeFrom="paragraph">
                  <wp:posOffset>46990</wp:posOffset>
                </wp:positionV>
                <wp:extent cx="0" cy="289560"/>
                <wp:effectExtent l="76200" t="38100" r="3810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0C855" id="AutoShape 3" o:spid="_x0000_s1026" type="#_x0000_t32" style="position:absolute;margin-left:232.5pt;margin-top:3.7pt;width:0;height:22.8pt;flip:y;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YKOQIAAGYEAAAOAAAAZHJzL2Uyb0RvYy54bWysVE2P2yAQvVfqf0DcE9v5amLFWa3spJdt&#10;G2m3vRPANioGBCROVPW/d8DZ7G57qarmQAaYefNm5uH13bmT6MStE1oVOBunGHFFNROqKfDXp91o&#10;iZHzRDEiteIFvnCH7zbv3617k/OJbrVk3CIAUS7vTYFb702eJI62vCNurA1XcFlr2xEPW9skzJIe&#10;0DuZTNJ0kfTaMmM15c7BaTVc4k3Er2tO/Ze6dtwjWWDg5uNq43oIa7JZk7yxxLSCXmmQf2DREaEg&#10;6Q2qIp6goxV/QHWCWu107cdUd4mua0F5rAGqydLfqnlsieGxFmiOM7c2uf8HSz+f9hYJVuApRop0&#10;MKL7o9cxM5qG9vTG5eBVqr0NBdKzejQPmn53SOmyJarh0fnpYiA2CxHJm5CwcQaSHPpPmoEPAfzY&#10;q3NtO1RLYb6FwAAO/UDnOJzLbTj87BEdDimcTpar+SLOLSF5QAhxxjr/kesOBaPAzlsimtaXWilQ&#10;gLYDOjk9OB/4vQSEYKV3QsooBKlQX+DVfDKPdJyWgoXL4OZscyilRScSpBR/sVi4ee1m9VGxCNZy&#10;wrZX2xMhwUY+dslbAX2THIdsHWcYSQ6vJ1gDPalCRqgcCF+tQU0/Vulqu9wuZ6PZZLEdzdKqGt3v&#10;ytloscs+zKtpVZZV9jOQz2Z5KxjjKvB/VnY2+zvlXN/YoMmbtm+NSt6ix44C2ef/SDqKIMx9UNBB&#10;s8vehuqCHkDM0fn68MJreb2PXi+fh80vAAAA//8DAFBLAwQUAAYACAAAACEAgff7HN0AAAAIAQAA&#10;DwAAAGRycy9kb3ducmV2LnhtbEyPQU/CQBSE7yT+h80z8UJkK1Ikpa/EqODJECvcl+6zbei+bboL&#10;tP+eNR70OJnJzDfpqjeNOFPnassID5MIBHFhdc0lwu5rfb8A4bxirRrLhDCQg1V2M0pVou2FP+mc&#10;+1KEEnaJQqi8bxMpXVGRUW5iW+LgfdvOKB9kV0rdqUsoN42cRtFcGlVzWKhUSy8VFcf8ZBBe8228&#10;3o93/XQo3j/yzeK45eEN8e62f16C8NT7vzD84Ad0yALTwZ5YO9EgzOZx+OIRnmYggv+rDwjxYwQy&#10;S+X/A9kVAAD//wMAUEsBAi0AFAAGAAgAAAAhALaDOJL+AAAA4QEAABMAAAAAAAAAAAAAAAAAAAAA&#10;AFtDb250ZW50X1R5cGVzXS54bWxQSwECLQAUAAYACAAAACEAOP0h/9YAAACUAQAACwAAAAAAAAAA&#10;AAAAAAAvAQAAX3JlbHMvLnJlbHNQSwECLQAUAAYACAAAACEAAZLWCjkCAABmBAAADgAAAAAAAAAA&#10;AAAAAAAuAgAAZHJzL2Uyb0RvYy54bWxQSwECLQAUAAYACAAAACEAgff7HN0AAAAIAQAADwAAAAAA&#10;AAAAAAAAAACTBAAAZHJzL2Rvd25yZXYueG1sUEsFBgAAAAAEAAQA8wAAAJ0FAAAAAA==&#10;">
                <v:stroke endarrow="block"/>
              </v:shape>
            </w:pict>
          </mc:Fallback>
        </mc:AlternateContent>
      </w:r>
    </w:p>
    <w:p w:rsidR="00FD66E0" w:rsidRPr="00C219C7" w:rsidRDefault="00FD66E0" w:rsidP="00FD66E0">
      <w:pPr>
        <w:jc w:val="both"/>
        <w:rPr>
          <w:b/>
          <w:lang w:val="uk-UA"/>
        </w:rPr>
      </w:pPr>
      <w:r>
        <w:rPr>
          <w:b/>
          <w:lang w:val="uk-UA"/>
        </w:rPr>
        <w:tab/>
      </w:r>
      <w:r>
        <w:rPr>
          <w:b/>
          <w:lang w:val="uk-UA"/>
        </w:rPr>
        <w:tab/>
      </w:r>
      <w:r>
        <w:rPr>
          <w:b/>
          <w:lang w:val="uk-UA"/>
        </w:rPr>
        <w:tab/>
      </w:r>
      <w:r>
        <w:rPr>
          <w:b/>
          <w:lang w:val="en-US"/>
        </w:rPr>
        <w:t>____________</w:t>
      </w:r>
      <w:r w:rsidRPr="00C219C7">
        <w:rPr>
          <w:b/>
          <w:lang w:val="uk-UA"/>
        </w:rPr>
        <w:t xml:space="preserve"> %</w:t>
      </w:r>
    </w:p>
    <w:p w:rsidR="00FD66E0" w:rsidRPr="00C219C7" w:rsidRDefault="00FD66E0" w:rsidP="00FD66E0">
      <w:pPr>
        <w:jc w:val="both"/>
        <w:rPr>
          <w:b/>
          <w:lang w:val="uk-UA"/>
        </w:rPr>
      </w:pPr>
    </w:p>
    <w:p w:rsidR="00FD66E0" w:rsidRPr="00C219C7" w:rsidRDefault="00FD66E0" w:rsidP="00FD66E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lang w:val="uk-UA"/>
        </w:rPr>
      </w:pPr>
      <w:r w:rsidRPr="001A1801">
        <w:rPr>
          <w:b/>
          <w:highlight w:val="lightGray"/>
          <w:lang w:val="uk-UA"/>
        </w:rPr>
        <w:t>Скорочена назва</w:t>
      </w:r>
    </w:p>
    <w:p w:rsidR="00FD66E0" w:rsidRPr="00C219C7" w:rsidRDefault="00FD66E0" w:rsidP="00FD66E0">
      <w:pPr>
        <w:jc w:val="center"/>
        <w:rPr>
          <w:b/>
          <w:lang w:val="uk-UA"/>
        </w:rPr>
      </w:pPr>
    </w:p>
    <w:p w:rsidR="00FD66E0" w:rsidRPr="00C219C7" w:rsidRDefault="00FD66E0" w:rsidP="00FD66E0">
      <w:pPr>
        <w:jc w:val="both"/>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en-US"/>
        </w:rPr>
        <w:t>____________</w:t>
      </w:r>
      <w:r w:rsidRPr="00C219C7">
        <w:rPr>
          <w:b/>
          <w:lang w:val="uk-UA"/>
        </w:rPr>
        <w:t xml:space="preserve"> %</w:t>
      </w:r>
    </w:p>
    <w:p w:rsidR="00FD66E0" w:rsidRPr="00C219C7" w:rsidRDefault="00FD66E0" w:rsidP="00FD66E0">
      <w:pPr>
        <w:jc w:val="center"/>
        <w:rPr>
          <w:b/>
          <w:lang w:val="uk-UA"/>
        </w:rPr>
      </w:pPr>
    </w:p>
    <w:p w:rsidR="00FD66E0" w:rsidRPr="00C219C7" w:rsidRDefault="00FD66E0" w:rsidP="00FD66E0">
      <w:pPr>
        <w:pBdr>
          <w:top w:val="single" w:sz="4" w:space="1" w:color="auto"/>
          <w:left w:val="single" w:sz="4" w:space="4" w:color="auto"/>
          <w:bottom w:val="single" w:sz="4" w:space="1" w:color="auto"/>
          <w:right w:val="single" w:sz="4" w:space="0" w:color="auto"/>
          <w:between w:val="single" w:sz="4" w:space="1" w:color="auto"/>
          <w:bar w:val="single" w:sz="4" w:color="auto"/>
        </w:pBdr>
        <w:jc w:val="center"/>
        <w:rPr>
          <w:b/>
          <w:lang w:val="uk-UA"/>
        </w:rPr>
      </w:pPr>
      <w:r w:rsidRPr="001A1801">
        <w:rPr>
          <w:b/>
          <w:highlight w:val="lightGray"/>
          <w:lang w:val="uk-UA"/>
        </w:rPr>
        <w:t>Скорочена назва</w:t>
      </w:r>
    </w:p>
    <w:p w:rsidR="00FD66E0" w:rsidRPr="00C219C7" w:rsidRDefault="0006263F" w:rsidP="00FD66E0">
      <w:pPr>
        <w:jc w:val="center"/>
        <w:rPr>
          <w:b/>
          <w:lang w:val="uk-UA"/>
        </w:rPr>
      </w:pPr>
      <w:r>
        <w:rPr>
          <w:b/>
          <w:noProof/>
        </w:rPr>
        <mc:AlternateContent>
          <mc:Choice Requires="wps">
            <w:drawing>
              <wp:anchor distT="0" distB="0" distL="114299" distR="114299" simplePos="0" relativeHeight="251658752" behindDoc="0" locked="0" layoutInCell="1" allowOverlap="1">
                <wp:simplePos x="0" y="0"/>
                <wp:positionH relativeFrom="column">
                  <wp:posOffset>2952749</wp:posOffset>
                </wp:positionH>
                <wp:positionV relativeFrom="paragraph">
                  <wp:posOffset>67310</wp:posOffset>
                </wp:positionV>
                <wp:extent cx="0" cy="289560"/>
                <wp:effectExtent l="76200" t="38100" r="3810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CD4F8" id="AutoShape 5" o:spid="_x0000_s1026" type="#_x0000_t32" style="position:absolute;margin-left:232.5pt;margin-top:5.3pt;width:0;height:22.8pt;flip:y;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ifOQIAAGYEAAAOAAAAZHJzL2Uyb0RvYy54bWysVMGO2yAQvVfqPyDuie3USRMrzmplJ71s&#10;u5F22zsBbKNiQMDGiar+ewecze62l6pqDmSAmTdvZh5e35x6iY7cOqFVibNpihFXVDOh2hJ/fdxN&#10;lhg5TxQjUite4jN3+Gbz/t16MAWf6U5Lxi0CEOWKwZS4894USeJox3viptpwBZeNtj3xsLVtwiwZ&#10;AL2XySxNF8mgLTNWU+4cnNbjJd5E/Kbh1N83jeMeyRIDNx9XG9dDWJPNmhStJaYT9EKD/AOLnggF&#10;Sa9QNfEEPVnxB1QvqNVON35KdZ/ophGUxxqgmiz9rZqHjhgea4HmOHNtk/t/sPTLcW+RYDA7jBTp&#10;YUS3T17HzGge2jMYV4BXpfY2FEhP6sHcafrdIaWrjqiWR+fHs4HYLEQkb0LCxhlIchg+awY+BPBj&#10;r06N7VEjhfkWAgM49AOd4nDO1+Hwk0d0PKRwOluu5os4t4QUASHEGev8J657FIwSO2+JaDtfaaVA&#10;AdqO6OR453zg9xIQgpXeCSmjEKRCQ4lX89k80nFaChYug5uz7aGSFh1JkFL8xWLh5rWb1U+KRbCO&#10;E7a92J4ICTbysUveCuib5Dhk6znDSHJ4PcEa6UkVMkLlQPhijWr6sUpX2+V2mU/y2WI7ydO6ntzu&#10;qnyy2GUf5/WHuqrq7Gcgn+VFJxjjKvB/VnaW/51yLm9s1ORV29dGJW/RY0eB7PN/JB1FEOY+Kuig&#10;2XlvQ3VBDyDm6Hx5eOG1vN5Hr5fPw+YXAAAA//8DAFBLAwQUAAYACAAAACEAEBLbw94AAAAJAQAA&#10;DwAAAGRycy9kb3ducmV2LnhtbEyPwU7DMBBE70j9B2uRuCDqEJGoCnGqCiicqopQ7m68JFHjdRS7&#10;bfL3bMWhHHdmNPsmX462EyccfOtIweM8AoFUOdNSrWD3tX5YgPBBk9GdI1QwoYdlMbvJdWbcmT7x&#10;VIZacAn5TCtoQugzKX3VoNV+7nok9n7cYHXgc6ilGfSZy20n4yhKpdUt8YdG9/jSYHUoj1bBa7lN&#10;1t/3uzGeqo9N+b44bGl6U+rudlw9gwg4hmsYLviMDgUz7d2RjBedgqc04S2BjSgFwYE/Ya8gSWOQ&#10;RS7/Lyh+AQAA//8DAFBLAQItABQABgAIAAAAIQC2gziS/gAAAOEBAAATAAAAAAAAAAAAAAAAAAAA&#10;AABbQ29udGVudF9UeXBlc10ueG1sUEsBAi0AFAAGAAgAAAAhADj9If/WAAAAlAEAAAsAAAAAAAAA&#10;AAAAAAAALwEAAF9yZWxzLy5yZWxzUEsBAi0AFAAGAAgAAAAhAM/LyJ85AgAAZgQAAA4AAAAAAAAA&#10;AAAAAAAALgIAAGRycy9lMm9Eb2MueG1sUEsBAi0AFAAGAAgAAAAhABAS28PeAAAACQEAAA8AAAAA&#10;AAAAAAAAAAAAkwQAAGRycy9kb3ducmV2LnhtbFBLBQYAAAAABAAEAPMAAACeBQAAAAA=&#10;">
                <v:stroke endarrow="block"/>
              </v:shape>
            </w:pict>
          </mc:Fallback>
        </mc:AlternateContent>
      </w:r>
    </w:p>
    <w:p w:rsidR="00FD66E0" w:rsidRPr="00C219C7" w:rsidRDefault="00FD66E0" w:rsidP="00FD66E0">
      <w:pPr>
        <w:jc w:val="both"/>
        <w:rPr>
          <w:b/>
          <w:lang w:val="uk-UA"/>
        </w:rPr>
      </w:pPr>
      <w:r>
        <w:rPr>
          <w:b/>
          <w:lang w:val="uk-UA"/>
        </w:rPr>
        <w:tab/>
      </w:r>
      <w:r>
        <w:rPr>
          <w:b/>
          <w:lang w:val="uk-UA"/>
        </w:rPr>
        <w:tab/>
      </w:r>
      <w:r>
        <w:rPr>
          <w:b/>
          <w:lang w:val="uk-UA"/>
        </w:rPr>
        <w:tab/>
      </w:r>
      <w:r>
        <w:rPr>
          <w:b/>
          <w:lang w:val="en-US"/>
        </w:rPr>
        <w:t>____________</w:t>
      </w:r>
      <w:r w:rsidRPr="00C219C7">
        <w:rPr>
          <w:b/>
          <w:lang w:val="uk-UA"/>
        </w:rPr>
        <w:t xml:space="preserve"> %</w:t>
      </w:r>
    </w:p>
    <w:p w:rsidR="00FD66E0" w:rsidRPr="00C219C7" w:rsidRDefault="00FD66E0" w:rsidP="00FD66E0">
      <w:pPr>
        <w:jc w:val="center"/>
        <w:rPr>
          <w:b/>
          <w:lang w:val="uk-UA"/>
        </w:rPr>
      </w:pPr>
    </w:p>
    <w:p w:rsidR="00FD66E0" w:rsidRPr="00C219C7" w:rsidRDefault="00FD66E0" w:rsidP="00FD66E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lang w:val="uk-UA"/>
        </w:rPr>
      </w:pPr>
      <w:r w:rsidRPr="001A1801">
        <w:rPr>
          <w:b/>
          <w:highlight w:val="lightGray"/>
          <w:lang w:val="uk-UA"/>
        </w:rPr>
        <w:t>П.І.Б.</w:t>
      </w:r>
    </w:p>
    <w:p w:rsidR="00FD66E0" w:rsidRPr="00C219C7" w:rsidRDefault="00FD66E0" w:rsidP="00FD66E0">
      <w:pPr>
        <w:jc w:val="center"/>
        <w:rPr>
          <w:b/>
          <w:lang w:val="uk-UA"/>
        </w:rPr>
      </w:pPr>
    </w:p>
    <w:p w:rsidR="00FD66E0" w:rsidRPr="00C219C7" w:rsidRDefault="00FD66E0" w:rsidP="00FD66E0">
      <w:pPr>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D66E0" w:rsidRPr="00C219C7" w:rsidTr="00207B83">
        <w:tc>
          <w:tcPr>
            <w:tcW w:w="9854" w:type="dxa"/>
          </w:tcPr>
          <w:p w:rsidR="00FD66E0" w:rsidRPr="00C219C7" w:rsidRDefault="00FD66E0" w:rsidP="00207B83">
            <w:pPr>
              <w:jc w:val="center"/>
              <w:rPr>
                <w:b/>
                <w:lang w:val="uk-UA"/>
              </w:rPr>
            </w:pPr>
            <w:r w:rsidRPr="001A1801">
              <w:rPr>
                <w:b/>
                <w:highlight w:val="lightGray"/>
                <w:lang w:val="uk-UA"/>
              </w:rPr>
              <w:t>П.І.Б.</w:t>
            </w:r>
          </w:p>
          <w:p w:rsidR="00FD66E0" w:rsidRPr="00C219C7" w:rsidRDefault="00FD66E0" w:rsidP="00207B83">
            <w:pPr>
              <w:jc w:val="center"/>
              <w:rPr>
                <w:b/>
                <w:lang w:val="uk-UA"/>
              </w:rPr>
            </w:pPr>
            <w:r w:rsidRPr="00C219C7">
              <w:rPr>
                <w:b/>
                <w:lang w:val="uk-UA"/>
              </w:rPr>
              <w:t>Кінцевий бенефіціарний власник (контролер)</w:t>
            </w:r>
          </w:p>
        </w:tc>
      </w:tr>
    </w:tbl>
    <w:p w:rsidR="00FD66E0" w:rsidRPr="00C219C7" w:rsidRDefault="00FD66E0" w:rsidP="00FD66E0">
      <w:pPr>
        <w:jc w:val="center"/>
        <w:rPr>
          <w:b/>
          <w:lang w:val="uk-UA"/>
        </w:rPr>
      </w:pPr>
    </w:p>
    <w:p w:rsidR="00FD66E0" w:rsidRPr="00C219C7" w:rsidRDefault="00FD66E0" w:rsidP="00FD66E0">
      <w:pPr>
        <w:jc w:val="center"/>
        <w:rPr>
          <w:b/>
          <w:lang w:val="uk-UA"/>
        </w:rPr>
      </w:pPr>
    </w:p>
    <w:p w:rsidR="00FD66E0" w:rsidRPr="00C219C7" w:rsidRDefault="00FD66E0" w:rsidP="00FD66E0">
      <w:pPr>
        <w:jc w:val="center"/>
        <w:rPr>
          <w:b/>
          <w:lang w:val="uk-UA"/>
        </w:rPr>
      </w:pPr>
    </w:p>
    <w:p w:rsidR="00FD66E0" w:rsidRPr="00C219C7" w:rsidRDefault="00FD66E0" w:rsidP="00FD66E0">
      <w:pPr>
        <w:jc w:val="center"/>
        <w:rPr>
          <w:b/>
          <w:lang w:val="uk-UA"/>
        </w:rPr>
      </w:pPr>
    </w:p>
    <w:p w:rsidR="00FD66E0" w:rsidRPr="00C219C7" w:rsidRDefault="00FD66E0" w:rsidP="00FD66E0">
      <w:pPr>
        <w:jc w:val="both"/>
        <w:rPr>
          <w:b/>
          <w:lang w:val="uk-UA"/>
        </w:rPr>
      </w:pPr>
    </w:p>
    <w:p w:rsidR="00FD66E0" w:rsidRPr="00C219C7" w:rsidRDefault="00FD66E0" w:rsidP="00FD66E0">
      <w:pPr>
        <w:jc w:val="both"/>
        <w:rPr>
          <w:b/>
          <w:color w:val="000000"/>
          <w:lang w:val="uk-UA"/>
        </w:rPr>
      </w:pPr>
    </w:p>
    <w:p w:rsidR="00FD66E0" w:rsidRPr="00C219C7" w:rsidRDefault="00FD66E0" w:rsidP="00FD66E0">
      <w:pPr>
        <w:rPr>
          <w:b/>
          <w:lang w:val="uk-UA"/>
        </w:rPr>
      </w:pPr>
    </w:p>
    <w:p w:rsidR="00FD66E0" w:rsidRPr="00D919DD" w:rsidRDefault="00FD66E0" w:rsidP="00FD66E0">
      <w:pPr>
        <w:rPr>
          <w:b/>
          <w:lang w:val="en-US"/>
        </w:rPr>
      </w:pPr>
      <w:r>
        <w:rPr>
          <w:b/>
          <w:lang w:val="en-US"/>
        </w:rPr>
        <w:t>_____________________</w:t>
      </w:r>
      <w:r w:rsidRPr="00726A82">
        <w:rPr>
          <w:b/>
        </w:rPr>
        <w:t xml:space="preserve">   </w:t>
      </w:r>
      <w:r>
        <w:rPr>
          <w:b/>
        </w:rPr>
        <w:t xml:space="preserve">                </w:t>
      </w:r>
      <w:r w:rsidRPr="00726A82">
        <w:rPr>
          <w:b/>
        </w:rPr>
        <w:t xml:space="preserve">     ________________________    </w:t>
      </w:r>
      <w:r>
        <w:rPr>
          <w:b/>
        </w:rPr>
        <w:t xml:space="preserve">                   </w:t>
      </w:r>
      <w:r>
        <w:rPr>
          <w:b/>
          <w:lang w:val="en-US"/>
        </w:rPr>
        <w:t>_________________</w:t>
      </w:r>
    </w:p>
    <w:p w:rsidR="00FD66E0" w:rsidRPr="00C219C7" w:rsidRDefault="00FD66E0" w:rsidP="00FD66E0">
      <w:pPr>
        <w:rPr>
          <w:lang w:val="uk-UA"/>
        </w:rPr>
      </w:pPr>
      <w:r w:rsidRPr="002721F2">
        <w:t xml:space="preserve"> </w:t>
      </w:r>
      <w:r w:rsidRPr="001A1801">
        <w:rPr>
          <w:highlight w:val="lightGray"/>
        </w:rPr>
        <w:t>Посада (повноваження)</w:t>
      </w:r>
      <w:r w:rsidRPr="00CB3B32">
        <w:t xml:space="preserve">  </w:t>
      </w:r>
      <w:r w:rsidRPr="00CB3B32">
        <w:tab/>
      </w:r>
      <w:r w:rsidRPr="00CB3B32">
        <w:tab/>
        <w:t xml:space="preserve">                   </w:t>
      </w:r>
      <w:r w:rsidRPr="001A1801">
        <w:rPr>
          <w:highlight w:val="lightGray"/>
        </w:rPr>
        <w:t>підпис, печатка</w:t>
      </w:r>
      <w:r w:rsidRPr="00CB3B32">
        <w:tab/>
      </w:r>
      <w:r w:rsidRPr="00CB3B32">
        <w:tab/>
      </w:r>
      <w:r w:rsidRPr="00CB3B32">
        <w:tab/>
      </w:r>
      <w:r w:rsidRPr="001A1801">
        <w:rPr>
          <w:highlight w:val="lightGray"/>
        </w:rPr>
        <w:t>П.І.П</w:t>
      </w:r>
      <w:r w:rsidRPr="00CB3B32">
        <w:t>.</w:t>
      </w:r>
    </w:p>
    <w:p w:rsidR="00FD66E0" w:rsidRPr="00030885" w:rsidRDefault="00FD66E0" w:rsidP="00030885">
      <w:pPr>
        <w:rPr>
          <w:u w:val="single"/>
          <w:lang w:val="en-US"/>
        </w:rPr>
      </w:pPr>
    </w:p>
    <w:sectPr w:rsidR="00FD66E0" w:rsidRPr="00030885" w:rsidSect="004842CB">
      <w:footerReference w:type="even" r:id="rId7"/>
      <w:footerReference w:type="default" r:id="rId8"/>
      <w:pgSz w:w="11906" w:h="16838"/>
      <w:pgMar w:top="62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6B0" w:rsidRDefault="006756B0">
      <w:r>
        <w:separator/>
      </w:r>
    </w:p>
  </w:endnote>
  <w:endnote w:type="continuationSeparator" w:id="0">
    <w:p w:rsidR="006756B0" w:rsidRDefault="0067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AA3" w:rsidRDefault="00604A10" w:rsidP="0050604C">
    <w:pPr>
      <w:pStyle w:val="a9"/>
      <w:framePr w:wrap="around" w:vAnchor="text" w:hAnchor="margin" w:xAlign="right" w:y="1"/>
      <w:rPr>
        <w:rStyle w:val="ab"/>
      </w:rPr>
    </w:pPr>
    <w:r>
      <w:rPr>
        <w:rStyle w:val="ab"/>
      </w:rPr>
      <w:fldChar w:fldCharType="begin"/>
    </w:r>
    <w:r w:rsidR="00F67AA3">
      <w:rPr>
        <w:rStyle w:val="ab"/>
      </w:rPr>
      <w:instrText xml:space="preserve">PAGE  </w:instrText>
    </w:r>
    <w:r>
      <w:rPr>
        <w:rStyle w:val="ab"/>
      </w:rPr>
      <w:fldChar w:fldCharType="end"/>
    </w:r>
  </w:p>
  <w:p w:rsidR="00F67AA3" w:rsidRDefault="00F67AA3" w:rsidP="00F67AA3">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AA3" w:rsidRPr="0023488E" w:rsidRDefault="00F67AA3" w:rsidP="004842CB">
    <w:pPr>
      <w:pStyle w:val="a9"/>
      <w:tabs>
        <w:tab w:val="clear" w:pos="8306"/>
        <w:tab w:val="right" w:pos="9540"/>
      </w:tabs>
      <w:ind w:right="360"/>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6B0" w:rsidRDefault="006756B0">
      <w:r>
        <w:separator/>
      </w:r>
    </w:p>
  </w:footnote>
  <w:footnote w:type="continuationSeparator" w:id="0">
    <w:p w:rsidR="006756B0" w:rsidRDefault="006756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48C2"/>
    <w:multiLevelType w:val="multilevel"/>
    <w:tmpl w:val="8FE81B3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04916AC"/>
    <w:multiLevelType w:val="singleLevel"/>
    <w:tmpl w:val="08724736"/>
    <w:lvl w:ilvl="0">
      <w:start w:val="4"/>
      <w:numFmt w:val="decimal"/>
      <w:lvlText w:val=""/>
      <w:lvlJc w:val="left"/>
      <w:pPr>
        <w:tabs>
          <w:tab w:val="num" w:pos="360"/>
        </w:tabs>
        <w:ind w:left="360" w:hanging="360"/>
      </w:pPr>
      <w:rPr>
        <w:rFonts w:hint="default"/>
      </w:rPr>
    </w:lvl>
  </w:abstractNum>
  <w:abstractNum w:abstractNumId="2" w15:restartNumberingAfterBreak="0">
    <w:nsid w:val="5C2F32A2"/>
    <w:multiLevelType w:val="multilevel"/>
    <w:tmpl w:val="A3602AD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E7"/>
    <w:rsid w:val="0002153F"/>
    <w:rsid w:val="00030885"/>
    <w:rsid w:val="0004032D"/>
    <w:rsid w:val="00054C0E"/>
    <w:rsid w:val="00060725"/>
    <w:rsid w:val="0006263F"/>
    <w:rsid w:val="00073CDB"/>
    <w:rsid w:val="00087B55"/>
    <w:rsid w:val="00096C83"/>
    <w:rsid w:val="000C6489"/>
    <w:rsid w:val="000E6C01"/>
    <w:rsid w:val="000F0235"/>
    <w:rsid w:val="00105DCA"/>
    <w:rsid w:val="00117A88"/>
    <w:rsid w:val="00120C7F"/>
    <w:rsid w:val="0015686C"/>
    <w:rsid w:val="00192528"/>
    <w:rsid w:val="001A1801"/>
    <w:rsid w:val="001A407D"/>
    <w:rsid w:val="001F3273"/>
    <w:rsid w:val="00207B83"/>
    <w:rsid w:val="0021768B"/>
    <w:rsid w:val="0023488E"/>
    <w:rsid w:val="00235517"/>
    <w:rsid w:val="00267BF0"/>
    <w:rsid w:val="00284FE5"/>
    <w:rsid w:val="00297904"/>
    <w:rsid w:val="002E54EA"/>
    <w:rsid w:val="003035CA"/>
    <w:rsid w:val="003538FB"/>
    <w:rsid w:val="0038657F"/>
    <w:rsid w:val="00394168"/>
    <w:rsid w:val="003A2DB6"/>
    <w:rsid w:val="003A6AAE"/>
    <w:rsid w:val="003B2E2D"/>
    <w:rsid w:val="003D61AD"/>
    <w:rsid w:val="00402B4C"/>
    <w:rsid w:val="00403BA5"/>
    <w:rsid w:val="0040556F"/>
    <w:rsid w:val="0042136B"/>
    <w:rsid w:val="00421F0C"/>
    <w:rsid w:val="00433119"/>
    <w:rsid w:val="004338AC"/>
    <w:rsid w:val="0044049B"/>
    <w:rsid w:val="00472920"/>
    <w:rsid w:val="00473DA2"/>
    <w:rsid w:val="00482B0C"/>
    <w:rsid w:val="004842CB"/>
    <w:rsid w:val="00487F7B"/>
    <w:rsid w:val="004C0B18"/>
    <w:rsid w:val="004E7B4B"/>
    <w:rsid w:val="005004B9"/>
    <w:rsid w:val="0050604C"/>
    <w:rsid w:val="00516A43"/>
    <w:rsid w:val="00516D90"/>
    <w:rsid w:val="00534613"/>
    <w:rsid w:val="005606E7"/>
    <w:rsid w:val="00560CB1"/>
    <w:rsid w:val="00561717"/>
    <w:rsid w:val="005C4900"/>
    <w:rsid w:val="005C60D0"/>
    <w:rsid w:val="005E53B0"/>
    <w:rsid w:val="005E53C1"/>
    <w:rsid w:val="005F2A1B"/>
    <w:rsid w:val="00604A10"/>
    <w:rsid w:val="00672AAC"/>
    <w:rsid w:val="006756B0"/>
    <w:rsid w:val="00686AAE"/>
    <w:rsid w:val="006C784F"/>
    <w:rsid w:val="006C7C4E"/>
    <w:rsid w:val="006D3077"/>
    <w:rsid w:val="006F48E7"/>
    <w:rsid w:val="006F4F47"/>
    <w:rsid w:val="00715511"/>
    <w:rsid w:val="0071784C"/>
    <w:rsid w:val="007575AA"/>
    <w:rsid w:val="00760D93"/>
    <w:rsid w:val="00772C36"/>
    <w:rsid w:val="007A2C2B"/>
    <w:rsid w:val="007B44A4"/>
    <w:rsid w:val="007B59FA"/>
    <w:rsid w:val="007C4408"/>
    <w:rsid w:val="007C7AB1"/>
    <w:rsid w:val="007E2F42"/>
    <w:rsid w:val="007F04DA"/>
    <w:rsid w:val="00800108"/>
    <w:rsid w:val="008253A1"/>
    <w:rsid w:val="008307D5"/>
    <w:rsid w:val="00850EFC"/>
    <w:rsid w:val="00857A66"/>
    <w:rsid w:val="00862036"/>
    <w:rsid w:val="008653C4"/>
    <w:rsid w:val="0088038D"/>
    <w:rsid w:val="00883C82"/>
    <w:rsid w:val="008869B2"/>
    <w:rsid w:val="008C7F55"/>
    <w:rsid w:val="008D06E5"/>
    <w:rsid w:val="00916094"/>
    <w:rsid w:val="009210BA"/>
    <w:rsid w:val="00922007"/>
    <w:rsid w:val="0094484B"/>
    <w:rsid w:val="009A0021"/>
    <w:rsid w:val="009B267A"/>
    <w:rsid w:val="009D1B0B"/>
    <w:rsid w:val="009F2031"/>
    <w:rsid w:val="009F26C6"/>
    <w:rsid w:val="009F4364"/>
    <w:rsid w:val="00A00537"/>
    <w:rsid w:val="00A040C1"/>
    <w:rsid w:val="00A16EB2"/>
    <w:rsid w:val="00A41A60"/>
    <w:rsid w:val="00A51335"/>
    <w:rsid w:val="00A60D67"/>
    <w:rsid w:val="00AB41DD"/>
    <w:rsid w:val="00AB4C51"/>
    <w:rsid w:val="00AC2918"/>
    <w:rsid w:val="00AF6DC3"/>
    <w:rsid w:val="00B32548"/>
    <w:rsid w:val="00B53EDE"/>
    <w:rsid w:val="00B768F5"/>
    <w:rsid w:val="00B90559"/>
    <w:rsid w:val="00B97C8E"/>
    <w:rsid w:val="00BA2FA4"/>
    <w:rsid w:val="00BB5741"/>
    <w:rsid w:val="00BC4CCE"/>
    <w:rsid w:val="00BE1222"/>
    <w:rsid w:val="00BE495B"/>
    <w:rsid w:val="00BF2CBB"/>
    <w:rsid w:val="00BF6E87"/>
    <w:rsid w:val="00C0395D"/>
    <w:rsid w:val="00C15D4B"/>
    <w:rsid w:val="00C43D93"/>
    <w:rsid w:val="00C73DC6"/>
    <w:rsid w:val="00CA039B"/>
    <w:rsid w:val="00CC067B"/>
    <w:rsid w:val="00CE7DF6"/>
    <w:rsid w:val="00CF0BE0"/>
    <w:rsid w:val="00D03BC8"/>
    <w:rsid w:val="00D4302B"/>
    <w:rsid w:val="00D61C9E"/>
    <w:rsid w:val="00D75830"/>
    <w:rsid w:val="00D8125D"/>
    <w:rsid w:val="00D85E53"/>
    <w:rsid w:val="00DB4F7D"/>
    <w:rsid w:val="00DC1E0C"/>
    <w:rsid w:val="00DF322A"/>
    <w:rsid w:val="00E02DB4"/>
    <w:rsid w:val="00E11512"/>
    <w:rsid w:val="00E16EAC"/>
    <w:rsid w:val="00E21F16"/>
    <w:rsid w:val="00E37FF3"/>
    <w:rsid w:val="00E415F2"/>
    <w:rsid w:val="00E771E6"/>
    <w:rsid w:val="00E77761"/>
    <w:rsid w:val="00EB76A6"/>
    <w:rsid w:val="00EB7BBC"/>
    <w:rsid w:val="00EF1E45"/>
    <w:rsid w:val="00EF3D0D"/>
    <w:rsid w:val="00F01624"/>
    <w:rsid w:val="00F20E78"/>
    <w:rsid w:val="00F21A30"/>
    <w:rsid w:val="00F651A4"/>
    <w:rsid w:val="00F67AA3"/>
    <w:rsid w:val="00F85A19"/>
    <w:rsid w:val="00FB4C1F"/>
    <w:rsid w:val="00FC5A37"/>
    <w:rsid w:val="00FD66E0"/>
    <w:rsid w:val="00FE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19EB3-0409-4DDC-AC22-4BE4C755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E7"/>
    <w:pPr>
      <w:widowControl w:val="0"/>
    </w:pPr>
  </w:style>
  <w:style w:type="paragraph" w:styleId="1">
    <w:name w:val="heading 1"/>
    <w:basedOn w:val="a"/>
    <w:next w:val="a"/>
    <w:qFormat/>
    <w:rsid w:val="007C7AB1"/>
    <w:pPr>
      <w:keepNext/>
      <w:widowControl/>
      <w:ind w:firstLine="1134"/>
      <w:jc w:val="center"/>
      <w:outlineLvl w:val="0"/>
    </w:pPr>
    <w:rPr>
      <w:sz w:val="28"/>
      <w:lang w:val="uk-UA"/>
    </w:rPr>
  </w:style>
  <w:style w:type="paragraph" w:styleId="2">
    <w:name w:val="heading 2"/>
    <w:basedOn w:val="a"/>
    <w:next w:val="a"/>
    <w:qFormat/>
    <w:rsid w:val="00030885"/>
    <w:pPr>
      <w:keepNext/>
      <w:spacing w:before="240" w:after="60"/>
      <w:outlineLvl w:val="1"/>
    </w:pPr>
    <w:rPr>
      <w:rFonts w:ascii="Arial" w:hAnsi="Arial" w:cs="Arial"/>
      <w:b/>
      <w:bCs/>
      <w:i/>
      <w:iCs/>
      <w:sz w:val="28"/>
      <w:szCs w:val="28"/>
    </w:rPr>
  </w:style>
  <w:style w:type="paragraph" w:styleId="3">
    <w:name w:val="heading 3"/>
    <w:basedOn w:val="a"/>
    <w:next w:val="a"/>
    <w:qFormat/>
    <w:rsid w:val="0015686C"/>
    <w:pPr>
      <w:keepNext/>
      <w:spacing w:before="240" w:after="60"/>
      <w:outlineLvl w:val="2"/>
    </w:pPr>
    <w:rPr>
      <w:rFonts w:ascii="Arial" w:hAnsi="Arial" w:cs="Arial"/>
      <w:b/>
      <w:bCs/>
      <w:sz w:val="26"/>
      <w:szCs w:val="26"/>
    </w:rPr>
  </w:style>
  <w:style w:type="paragraph" w:styleId="4">
    <w:name w:val="heading 4"/>
    <w:basedOn w:val="a"/>
    <w:next w:val="a"/>
    <w:qFormat/>
    <w:rsid w:val="00CF0B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rsid w:val="005606E7"/>
    <w:pPr>
      <w:widowControl/>
    </w:pPr>
    <w:rPr>
      <w:rFonts w:ascii="Verdana" w:hAnsi="Verdana" w:cs="Verdana"/>
      <w:lang w:val="en-US" w:eastAsia="en-US"/>
    </w:rPr>
  </w:style>
  <w:style w:type="paragraph" w:styleId="a4">
    <w:name w:val="Body Text"/>
    <w:basedOn w:val="a"/>
    <w:rsid w:val="005606E7"/>
    <w:pPr>
      <w:jc w:val="both"/>
    </w:pPr>
    <w:rPr>
      <w:sz w:val="24"/>
    </w:rPr>
  </w:style>
  <w:style w:type="character" w:styleId="a5">
    <w:name w:val="Hyperlink"/>
    <w:rsid w:val="004E7B4B"/>
    <w:rPr>
      <w:color w:val="0000CC"/>
      <w:u w:val="single"/>
    </w:rPr>
  </w:style>
  <w:style w:type="character" w:customStyle="1" w:styleId="b-serp-urlitem1">
    <w:name w:val="b-serp-url__item1"/>
    <w:rsid w:val="004E7B4B"/>
    <w:rPr>
      <w:vanish w:val="0"/>
      <w:webHidden w:val="0"/>
      <w:specVanish w:val="0"/>
    </w:rPr>
  </w:style>
  <w:style w:type="paragraph" w:styleId="a6">
    <w:name w:val="Plain Text"/>
    <w:basedOn w:val="a"/>
    <w:rsid w:val="004E7B4B"/>
    <w:rPr>
      <w:rFonts w:ascii="Courier New" w:hAnsi="Courier New"/>
    </w:rPr>
  </w:style>
  <w:style w:type="character" w:customStyle="1" w:styleId="rvts0">
    <w:name w:val="rvts0"/>
    <w:basedOn w:val="a0"/>
    <w:rsid w:val="003B2E2D"/>
  </w:style>
  <w:style w:type="paragraph" w:styleId="a7">
    <w:name w:val="List"/>
    <w:basedOn w:val="a"/>
    <w:rsid w:val="00BA2FA4"/>
    <w:pPr>
      <w:ind w:left="283" w:hanging="283"/>
    </w:pPr>
  </w:style>
  <w:style w:type="paragraph" w:styleId="a8">
    <w:name w:val="Normal (Web)"/>
    <w:basedOn w:val="a"/>
    <w:rsid w:val="00BA2FA4"/>
    <w:pPr>
      <w:widowControl/>
      <w:spacing w:before="100" w:beforeAutospacing="1" w:after="100" w:afterAutospacing="1"/>
    </w:pPr>
    <w:rPr>
      <w:sz w:val="24"/>
      <w:szCs w:val="24"/>
      <w:lang w:val="uk-UA" w:eastAsia="uk-UA"/>
    </w:rPr>
  </w:style>
  <w:style w:type="paragraph" w:customStyle="1" w:styleId="10">
    <w:name w:val="заголовок 1"/>
    <w:basedOn w:val="a"/>
    <w:next w:val="a"/>
    <w:rsid w:val="007C7AB1"/>
    <w:pPr>
      <w:keepNext/>
      <w:spacing w:before="240" w:after="60"/>
    </w:pPr>
    <w:rPr>
      <w:rFonts w:ascii="Arial" w:hAnsi="Arial"/>
      <w:b/>
      <w:kern w:val="28"/>
      <w:sz w:val="28"/>
    </w:rPr>
  </w:style>
  <w:style w:type="paragraph" w:customStyle="1" w:styleId="11">
    <w:name w:val="Обычный1"/>
    <w:rsid w:val="007C7AB1"/>
    <w:pPr>
      <w:widowControl w:val="0"/>
    </w:pPr>
    <w:rPr>
      <w:snapToGrid w:val="0"/>
    </w:rPr>
  </w:style>
  <w:style w:type="paragraph" w:customStyle="1" w:styleId="21">
    <w:name w:val="Заголовок 21"/>
    <w:basedOn w:val="11"/>
    <w:next w:val="11"/>
    <w:rsid w:val="007C7AB1"/>
    <w:pPr>
      <w:keepNext/>
      <w:jc w:val="center"/>
      <w:outlineLvl w:val="1"/>
    </w:pPr>
    <w:rPr>
      <w:b/>
      <w:i/>
      <w:sz w:val="24"/>
      <w:lang w:val="uk-UA"/>
    </w:rPr>
  </w:style>
  <w:style w:type="paragraph" w:customStyle="1" w:styleId="31">
    <w:name w:val="Заголовок 31"/>
    <w:basedOn w:val="11"/>
    <w:next w:val="11"/>
    <w:rsid w:val="007C7AB1"/>
    <w:pPr>
      <w:keepNext/>
      <w:outlineLvl w:val="2"/>
    </w:pPr>
    <w:rPr>
      <w:sz w:val="24"/>
      <w:lang w:val="uk-UA"/>
    </w:rPr>
  </w:style>
  <w:style w:type="paragraph" w:customStyle="1" w:styleId="12">
    <w:name w:val="Текст1"/>
    <w:basedOn w:val="11"/>
    <w:rsid w:val="007C7AB1"/>
    <w:rPr>
      <w:rFonts w:ascii="Courier New" w:hAnsi="Courier New"/>
    </w:rPr>
  </w:style>
  <w:style w:type="paragraph" w:customStyle="1" w:styleId="13">
    <w:name w:val="Основной текст1"/>
    <w:basedOn w:val="11"/>
    <w:rsid w:val="007C7AB1"/>
    <w:pPr>
      <w:spacing w:after="120"/>
    </w:pPr>
  </w:style>
  <w:style w:type="paragraph" w:styleId="a9">
    <w:name w:val="footer"/>
    <w:basedOn w:val="a"/>
    <w:link w:val="aa"/>
    <w:uiPriority w:val="99"/>
    <w:rsid w:val="00F67AA3"/>
    <w:pPr>
      <w:tabs>
        <w:tab w:val="center" w:pos="4153"/>
        <w:tab w:val="right" w:pos="8306"/>
      </w:tabs>
    </w:pPr>
  </w:style>
  <w:style w:type="character" w:styleId="ab">
    <w:name w:val="page number"/>
    <w:basedOn w:val="a0"/>
    <w:rsid w:val="00F67AA3"/>
  </w:style>
  <w:style w:type="paragraph" w:styleId="ac">
    <w:name w:val="header"/>
    <w:basedOn w:val="a"/>
    <w:rsid w:val="0023488E"/>
    <w:pPr>
      <w:tabs>
        <w:tab w:val="center" w:pos="4677"/>
        <w:tab w:val="right" w:pos="9355"/>
      </w:tabs>
    </w:pPr>
  </w:style>
  <w:style w:type="paragraph" w:customStyle="1" w:styleId="ad">
    <w:name w:val="Знак Знак Знак Знак Знак"/>
    <w:basedOn w:val="a"/>
    <w:rsid w:val="00105DCA"/>
    <w:pPr>
      <w:widowControl/>
    </w:pPr>
    <w:rPr>
      <w:rFonts w:ascii="Verdana" w:hAnsi="Verdana" w:cs="Verdana"/>
      <w:lang w:val="en-US" w:eastAsia="en-US"/>
    </w:rPr>
  </w:style>
  <w:style w:type="paragraph" w:styleId="ae">
    <w:name w:val="Title"/>
    <w:basedOn w:val="a"/>
    <w:qFormat/>
    <w:rsid w:val="004C0B18"/>
    <w:pPr>
      <w:widowControl/>
      <w:jc w:val="center"/>
    </w:pPr>
    <w:rPr>
      <w:b/>
      <w:sz w:val="24"/>
      <w:lang w:val="uk-UA"/>
    </w:rPr>
  </w:style>
  <w:style w:type="table" w:styleId="af">
    <w:name w:val="Table Grid"/>
    <w:basedOn w:val="a1"/>
    <w:rsid w:val="00156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rsid w:val="0015686C"/>
    <w:pPr>
      <w:keepNext/>
      <w:widowControl/>
      <w:jc w:val="center"/>
      <w:outlineLvl w:val="5"/>
    </w:pPr>
    <w:rPr>
      <w:rFonts w:ascii="Arial" w:hAnsi="Arial"/>
      <w:sz w:val="28"/>
      <w:lang w:val="uk-UA" w:eastAsia="uk-UA"/>
    </w:rPr>
  </w:style>
  <w:style w:type="paragraph" w:styleId="af0">
    <w:name w:val="Body Text Indent"/>
    <w:basedOn w:val="a"/>
    <w:rsid w:val="00030885"/>
    <w:pPr>
      <w:spacing w:after="120"/>
      <w:ind w:left="283"/>
    </w:pPr>
  </w:style>
  <w:style w:type="paragraph" w:styleId="af1">
    <w:name w:val="annotation text"/>
    <w:basedOn w:val="a"/>
    <w:link w:val="af2"/>
    <w:semiHidden/>
    <w:rsid w:val="00030885"/>
    <w:pPr>
      <w:widowControl/>
    </w:pPr>
  </w:style>
  <w:style w:type="character" w:customStyle="1" w:styleId="af2">
    <w:name w:val="Текст примечания Знак"/>
    <w:link w:val="af1"/>
    <w:semiHidden/>
    <w:rsid w:val="00030885"/>
    <w:rPr>
      <w:lang w:val="ru-RU" w:eastAsia="ru-RU" w:bidi="ar-SA"/>
    </w:rPr>
  </w:style>
  <w:style w:type="paragraph" w:customStyle="1" w:styleId="14">
    <w:name w:val="Текст примечания1"/>
    <w:basedOn w:val="a"/>
    <w:rsid w:val="00A16EB2"/>
    <w:pPr>
      <w:suppressAutoHyphens/>
    </w:pPr>
    <w:rPr>
      <w:rFonts w:eastAsia="Lucida Sans Unicode" w:cs="Tahoma"/>
      <w:kern w:val="1"/>
      <w:lang w:eastAsia="hi-IN" w:bidi="hi-IN"/>
    </w:rPr>
  </w:style>
  <w:style w:type="paragraph" w:customStyle="1" w:styleId="af3">
    <w:name w:val="Знак Знак Знак Знак Знак Знак Знак Знак"/>
    <w:basedOn w:val="a"/>
    <w:rsid w:val="001A407D"/>
    <w:pPr>
      <w:widowControl/>
    </w:pPr>
    <w:rPr>
      <w:rFonts w:ascii="Verdana" w:hAnsi="Verdana" w:cs="Verdana"/>
      <w:lang w:val="en-US" w:eastAsia="en-US"/>
    </w:rPr>
  </w:style>
  <w:style w:type="paragraph" w:customStyle="1" w:styleId="rvps2">
    <w:name w:val="rvps2"/>
    <w:basedOn w:val="a"/>
    <w:rsid w:val="00862036"/>
    <w:pPr>
      <w:widowControl/>
      <w:spacing w:before="100" w:beforeAutospacing="1" w:after="100" w:afterAutospacing="1"/>
    </w:pPr>
    <w:rPr>
      <w:sz w:val="24"/>
      <w:szCs w:val="24"/>
    </w:rPr>
  </w:style>
  <w:style w:type="paragraph" w:customStyle="1" w:styleId="20">
    <w:name w:val="Обычный2"/>
    <w:rsid w:val="00C0395D"/>
    <w:pPr>
      <w:widowControl w:val="0"/>
    </w:pPr>
    <w:rPr>
      <w:snapToGrid w:val="0"/>
    </w:rPr>
  </w:style>
  <w:style w:type="character" w:customStyle="1" w:styleId="aa">
    <w:name w:val="Нижний колонтитул Знак"/>
    <w:basedOn w:val="a0"/>
    <w:link w:val="a9"/>
    <w:uiPriority w:val="99"/>
    <w:rsid w:val="00E11512"/>
  </w:style>
  <w:style w:type="character" w:customStyle="1" w:styleId="apple-converted-space">
    <w:name w:val="apple-converted-space"/>
    <w:basedOn w:val="a0"/>
    <w:uiPriority w:val="99"/>
    <w:rsid w:val="00E11512"/>
  </w:style>
  <w:style w:type="character" w:styleId="af4">
    <w:name w:val="Strong"/>
    <w:uiPriority w:val="22"/>
    <w:qFormat/>
    <w:rsid w:val="00062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03397">
      <w:bodyDiv w:val="1"/>
      <w:marLeft w:val="0"/>
      <w:marRight w:val="0"/>
      <w:marTop w:val="0"/>
      <w:marBottom w:val="0"/>
      <w:divBdr>
        <w:top w:val="none" w:sz="0" w:space="0" w:color="auto"/>
        <w:left w:val="none" w:sz="0" w:space="0" w:color="auto"/>
        <w:bottom w:val="none" w:sz="0" w:space="0" w:color="auto"/>
        <w:right w:val="none" w:sz="0" w:space="0" w:color="auto"/>
      </w:divBdr>
      <w:divsChild>
        <w:div w:id="1550609295">
          <w:marLeft w:val="0"/>
          <w:marRight w:val="0"/>
          <w:marTop w:val="0"/>
          <w:marBottom w:val="0"/>
          <w:divBdr>
            <w:top w:val="none" w:sz="0" w:space="0" w:color="auto"/>
            <w:left w:val="none" w:sz="0" w:space="0" w:color="auto"/>
            <w:bottom w:val="none" w:sz="0" w:space="0" w:color="auto"/>
            <w:right w:val="none" w:sz="0" w:space="0" w:color="auto"/>
          </w:divBdr>
        </w:div>
        <w:div w:id="1801652242">
          <w:marLeft w:val="0"/>
          <w:marRight w:val="0"/>
          <w:marTop w:val="0"/>
          <w:marBottom w:val="0"/>
          <w:divBdr>
            <w:top w:val="none" w:sz="0" w:space="0" w:color="auto"/>
            <w:left w:val="none" w:sz="0" w:space="0" w:color="auto"/>
            <w:bottom w:val="none" w:sz="0" w:space="0" w:color="auto"/>
            <w:right w:val="none" w:sz="0" w:space="0" w:color="auto"/>
          </w:divBdr>
        </w:div>
        <w:div w:id="836842206">
          <w:marLeft w:val="0"/>
          <w:marRight w:val="0"/>
          <w:marTop w:val="0"/>
          <w:marBottom w:val="0"/>
          <w:divBdr>
            <w:top w:val="none" w:sz="0" w:space="0" w:color="auto"/>
            <w:left w:val="none" w:sz="0" w:space="0" w:color="auto"/>
            <w:bottom w:val="none" w:sz="0" w:space="0" w:color="auto"/>
            <w:right w:val="none" w:sz="0" w:space="0" w:color="auto"/>
          </w:divBdr>
        </w:div>
        <w:div w:id="2117167254">
          <w:marLeft w:val="0"/>
          <w:marRight w:val="0"/>
          <w:marTop w:val="0"/>
          <w:marBottom w:val="0"/>
          <w:divBdr>
            <w:top w:val="none" w:sz="0" w:space="0" w:color="auto"/>
            <w:left w:val="none" w:sz="0" w:space="0" w:color="auto"/>
            <w:bottom w:val="none" w:sz="0" w:space="0" w:color="auto"/>
            <w:right w:val="none" w:sz="0" w:space="0" w:color="auto"/>
          </w:divBdr>
        </w:div>
      </w:divsChild>
    </w:div>
    <w:div w:id="19521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7020</Words>
  <Characters>40017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Microsoft</Company>
  <LinksUpToDate>false</LinksUpToDate>
  <CharactersWithSpaces>46944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creator>Zver</dc:creator>
  <cp:lastModifiedBy>sfilin</cp:lastModifiedBy>
  <cp:revision>3</cp:revision>
  <dcterms:created xsi:type="dcterms:W3CDTF">2021-10-13T13:47:00Z</dcterms:created>
  <dcterms:modified xsi:type="dcterms:W3CDTF">2021-11-12T16:11:00Z</dcterms:modified>
</cp:coreProperties>
</file>